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FFB26" w14:textId="21CA941B" w:rsidR="00BB7FD7" w:rsidRDefault="00AB2631" w:rsidP="00BB7FD7">
      <w:pPr>
        <w:rPr>
          <w:b/>
          <w:bCs/>
          <w:color w:val="0070C0"/>
        </w:rPr>
      </w:pPr>
      <w:r>
        <w:rPr>
          <w:b/>
          <w:bCs/>
          <w:color w:val="0070C0"/>
        </w:rPr>
        <w:t>Dear members,</w:t>
      </w:r>
    </w:p>
    <w:p w14:paraId="73A0A513" w14:textId="024A7357" w:rsidR="00AB2631" w:rsidRDefault="00AB2631" w:rsidP="00BB7FD7">
      <w:pPr>
        <w:rPr>
          <w:b/>
          <w:bCs/>
          <w:color w:val="0070C0"/>
        </w:rPr>
      </w:pPr>
      <w:r>
        <w:rPr>
          <w:b/>
          <w:bCs/>
          <w:color w:val="0070C0"/>
        </w:rPr>
        <w:t>If you have read a good book on coaching, please recommend it to us for addition to this list.</w:t>
      </w:r>
    </w:p>
    <w:p w14:paraId="0EA2C956" w14:textId="2ADBAF0E" w:rsidR="00BB7FD7" w:rsidRDefault="00BB7FD7" w:rsidP="00BB7FD7">
      <w:pPr>
        <w:rPr>
          <w:rFonts w:eastAsia="Times New Roman"/>
        </w:rPr>
      </w:pPr>
      <w:r>
        <w:rPr>
          <w:rFonts w:eastAsia="Times New Roman"/>
          <w:b/>
          <w:bCs/>
        </w:rPr>
        <w:t>Co-Active Coaching</w:t>
      </w:r>
      <w:r>
        <w:rPr>
          <w:rFonts w:eastAsia="Times New Roman"/>
        </w:rPr>
        <w:t xml:space="preserve"> - Laura Whitworth, Henry Kinsey-House, Phil </w:t>
      </w:r>
      <w:proofErr w:type="spellStart"/>
      <w:r>
        <w:rPr>
          <w:rFonts w:eastAsia="Times New Roman"/>
        </w:rPr>
        <w:t>Sandahl</w:t>
      </w:r>
      <w:proofErr w:type="spellEnd"/>
      <w:r>
        <w:rPr>
          <w:rFonts w:eastAsia="Times New Roman"/>
        </w:rPr>
        <w:t>,</w:t>
      </w:r>
      <w:r>
        <w:rPr>
          <w:rFonts w:eastAsia="Times New Roman"/>
        </w:rPr>
        <w:br/>
        <w:t>and John Whitmore</w:t>
      </w:r>
      <w:r w:rsidR="00AB2631">
        <w:rPr>
          <w:rFonts w:eastAsia="Times New Roman"/>
        </w:rPr>
        <w:t xml:space="preserve"> </w:t>
      </w:r>
      <w:r>
        <w:rPr>
          <w:rFonts w:eastAsia="Times New Roman"/>
        </w:rPr>
        <w:br/>
        <w:t>First published in 1988, this is the fourth edition of the book written by</w:t>
      </w:r>
      <w:r>
        <w:rPr>
          <w:rFonts w:eastAsia="Times New Roman"/>
        </w:rPr>
        <w:br/>
        <w:t>the founders of The Coaches Training Institute. Often referred to as 'the</w:t>
      </w:r>
      <w:r>
        <w:rPr>
          <w:rFonts w:eastAsia="Times New Roman"/>
        </w:rPr>
        <w:br/>
        <w:t>bible of coaching,' it contains a great range of proven coaching methods,</w:t>
      </w:r>
      <w:r>
        <w:rPr>
          <w:rFonts w:eastAsia="Times New Roman"/>
        </w:rPr>
        <w:br/>
        <w:t>tools, and resources to help aspiring coaches elevate their practice.  Not</w:t>
      </w:r>
      <w:r>
        <w:rPr>
          <w:rFonts w:eastAsia="Times New Roman"/>
        </w:rPr>
        <w:br/>
        <w:t>only does it comprehensively cover different coaching methods, but it also</w:t>
      </w:r>
      <w:r>
        <w:rPr>
          <w:rFonts w:eastAsia="Times New Roman"/>
        </w:rPr>
        <w:br/>
        <w:t>includes ethical guidelines, frameworks, and in-depth coaching philosophies</w:t>
      </w:r>
      <w:r>
        <w:rPr>
          <w:rFonts w:eastAsia="Times New Roman"/>
        </w:rPr>
        <w:br/>
        <w:t>to support you in understanding the work you undertake as a coach.</w:t>
      </w:r>
      <w:r>
        <w:rPr>
          <w:rFonts w:eastAsia="Times New Roman"/>
        </w:rPr>
        <w:br/>
      </w:r>
    </w:p>
    <w:p w14:paraId="16129B45" w14:textId="48D77E22" w:rsidR="00BB7FD7" w:rsidRDefault="00BB7FD7" w:rsidP="00BB7FD7">
      <w:pPr>
        <w:rPr>
          <w:rFonts w:eastAsia="Times New Roman"/>
        </w:rPr>
      </w:pPr>
      <w:r>
        <w:rPr>
          <w:rFonts w:eastAsia="Times New Roman"/>
          <w:b/>
          <w:bCs/>
        </w:rPr>
        <w:t>Transformational Life Coaching</w:t>
      </w:r>
      <w:r>
        <w:rPr>
          <w:rFonts w:eastAsia="Times New Roman"/>
        </w:rPr>
        <w:t xml:space="preserve"> - Dr. Cherie Carter-Scott and Lynn U.</w:t>
      </w:r>
      <w:r>
        <w:rPr>
          <w:rFonts w:eastAsia="Times New Roman"/>
        </w:rPr>
        <w:br/>
        <w:t>Stewart</w:t>
      </w:r>
      <w:r w:rsidR="00AB2631">
        <w:rPr>
          <w:rFonts w:eastAsia="Times New Roman"/>
        </w:rPr>
        <w:t xml:space="preserve"> </w:t>
      </w:r>
      <w:r>
        <w:rPr>
          <w:rFonts w:eastAsia="Times New Roman"/>
        </w:rPr>
        <w:br/>
        <w:t>Dr. Cherie Carter-Scott has been a life coach since 1974, long before all</w:t>
      </w:r>
      <w:r>
        <w:rPr>
          <w:rFonts w:eastAsia="Times New Roman"/>
        </w:rPr>
        <w:br/>
        <w:t>the social media happy coaches we see today. As a veteran of the practice,</w:t>
      </w:r>
      <w:r>
        <w:rPr>
          <w:rFonts w:eastAsia="Times New Roman"/>
        </w:rPr>
        <w:br/>
        <w:t>she's worked with her business partner, Lynn Stewart, to create a truly</w:t>
      </w:r>
      <w:r>
        <w:rPr>
          <w:rFonts w:eastAsia="Times New Roman"/>
        </w:rPr>
        <w:br/>
        <w:t>informative and comprehensive book that covers everything you need to know</w:t>
      </w:r>
      <w:r>
        <w:rPr>
          <w:rFonts w:eastAsia="Times New Roman"/>
        </w:rPr>
        <w:br/>
        <w:t>about becoming a life coach. The book contains proven strategies that Dr.</w:t>
      </w:r>
      <w:r>
        <w:rPr>
          <w:rFonts w:eastAsia="Times New Roman"/>
        </w:rPr>
        <w:br/>
        <w:t>Carter-Scott uses herself with clients, alongside specific tools used to</w:t>
      </w:r>
      <w:r>
        <w:rPr>
          <w:rFonts w:eastAsia="Times New Roman"/>
        </w:rPr>
        <w:br/>
        <w:t>train coaches under her mentorship. What makes this book so unique is that</w:t>
      </w:r>
      <w:r>
        <w:rPr>
          <w:rFonts w:eastAsia="Times New Roman"/>
        </w:rPr>
        <w:br/>
        <w:t>it explores the coaching process from the perspective of both the coach and</w:t>
      </w:r>
      <w:r>
        <w:rPr>
          <w:rFonts w:eastAsia="Times New Roman"/>
        </w:rPr>
        <w:br/>
        <w:t>the coached client, providing different insights into the coaching</w:t>
      </w:r>
      <w:r>
        <w:rPr>
          <w:rFonts w:eastAsia="Times New Roman"/>
        </w:rPr>
        <w:br/>
        <w:t>relationship.  This addition makes this book a great staple to the</w:t>
      </w:r>
      <w:r>
        <w:rPr>
          <w:rFonts w:eastAsia="Times New Roman"/>
        </w:rPr>
        <w:br/>
        <w:t>bookshelves.</w:t>
      </w:r>
    </w:p>
    <w:p w14:paraId="62DB744A" w14:textId="4A5A6C24" w:rsidR="00BB7FD7" w:rsidRDefault="00BB7FD7" w:rsidP="00BB7FD7">
      <w:pPr>
        <w:rPr>
          <w:rFonts w:eastAsia="Times New Roman"/>
        </w:rPr>
      </w:pPr>
      <w:r>
        <w:rPr>
          <w:rFonts w:eastAsia="Times New Roman"/>
          <w:b/>
          <w:bCs/>
        </w:rPr>
        <w:t>Coaching Questions: A Coach's Guide to Powerful Asking Skills</w:t>
      </w:r>
      <w:r>
        <w:rPr>
          <w:rFonts w:eastAsia="Times New Roman"/>
        </w:rPr>
        <w:t xml:space="preserve"> - Tony</w:t>
      </w:r>
      <w:r>
        <w:rPr>
          <w:rFonts w:eastAsia="Times New Roman"/>
        </w:rPr>
        <w:br/>
        <w:t>Stoltzfus</w:t>
      </w:r>
      <w:r w:rsidR="00AB2631" w:rsidRPr="00AB2631">
        <w:rPr>
          <w:rFonts w:eastAsia="Times New Roman"/>
          <w:i/>
          <w:iCs/>
        </w:rPr>
        <w:t>)</w:t>
      </w:r>
      <w:r>
        <w:rPr>
          <w:rFonts w:eastAsia="Times New Roman"/>
        </w:rPr>
        <w:br/>
        <w:t>This book focuses on one core aspect coaching: the importance of asking the</w:t>
      </w:r>
      <w:r>
        <w:rPr>
          <w:rFonts w:eastAsia="Times New Roman"/>
        </w:rPr>
        <w:br/>
        <w:t>right questions. Communication is essential for successful coaching, and</w:t>
      </w:r>
      <w:r>
        <w:rPr>
          <w:rFonts w:eastAsia="Times New Roman"/>
        </w:rPr>
        <w:br/>
        <w:t>this means knowing what questions to ask, how to ask them, and when to ask</w:t>
      </w:r>
      <w:r>
        <w:rPr>
          <w:rFonts w:eastAsia="Times New Roman"/>
        </w:rPr>
        <w:br/>
        <w:t>to get the best answers from your client. Author Tony Stoltzfus partnered up</w:t>
      </w:r>
      <w:r>
        <w:rPr>
          <w:rFonts w:eastAsia="Times New Roman"/>
        </w:rPr>
        <w:br/>
        <w:t>with twelve other successful coaches to compile a range of exercises to help</w:t>
      </w:r>
      <w:r>
        <w:rPr>
          <w:rFonts w:eastAsia="Times New Roman"/>
        </w:rPr>
        <w:br/>
        <w:t>aspiring coaches get to grips with learning this vital skill.  The book is</w:t>
      </w:r>
      <w:r>
        <w:rPr>
          <w:rFonts w:eastAsia="Times New Roman"/>
        </w:rPr>
        <w:br/>
        <w:t>also a great toolkit to keep to hand as it contains more than 1000 examples</w:t>
      </w:r>
      <w:r>
        <w:rPr>
          <w:rFonts w:eastAsia="Times New Roman"/>
        </w:rPr>
        <w:br/>
        <w:t>of different questions to ask and build upon when coaching clients. Both new</w:t>
      </w:r>
      <w:r>
        <w:rPr>
          <w:rFonts w:eastAsia="Times New Roman"/>
        </w:rPr>
        <w:br/>
        <w:t>and experienced coaches will find this a valuable resource.</w:t>
      </w:r>
      <w:r>
        <w:rPr>
          <w:rFonts w:eastAsia="Times New Roman"/>
        </w:rPr>
        <w:br/>
      </w:r>
      <w:r>
        <w:rPr>
          <w:rFonts w:eastAsia="Times New Roman"/>
        </w:rPr>
        <w:br/>
      </w:r>
      <w:r>
        <w:rPr>
          <w:rFonts w:eastAsia="Times New Roman"/>
          <w:b/>
          <w:bCs/>
        </w:rPr>
        <w:t>Becoming a Professional Life Coach: Lessons from the Institute of Life</w:t>
      </w:r>
      <w:r>
        <w:rPr>
          <w:rFonts w:eastAsia="Times New Roman"/>
          <w:b/>
          <w:bCs/>
        </w:rPr>
        <w:br/>
        <w:t>Coach Training</w:t>
      </w:r>
      <w:r>
        <w:rPr>
          <w:rFonts w:eastAsia="Times New Roman"/>
        </w:rPr>
        <w:t xml:space="preserve"> - Patrick Williams and Diane Menendez</w:t>
      </w:r>
      <w:r w:rsidR="00AB2631">
        <w:rPr>
          <w:rFonts w:eastAsia="Times New Roman"/>
        </w:rPr>
        <w:t xml:space="preserve"> </w:t>
      </w:r>
      <w:r>
        <w:rPr>
          <w:rFonts w:eastAsia="Times New Roman"/>
        </w:rPr>
        <w:br/>
        <w:t>Patrick Williams is a long-serving life coach and founder of the Institute</w:t>
      </w:r>
      <w:r>
        <w:rPr>
          <w:rFonts w:eastAsia="Times New Roman"/>
        </w:rPr>
        <w:br/>
        <w:t>of Life Coaching (ILCT). He has previously written two books about coaching,</w:t>
      </w:r>
      <w:r>
        <w:rPr>
          <w:rFonts w:eastAsia="Times New Roman"/>
        </w:rPr>
        <w:br/>
        <w:t>and this, his third book, is a deep dive into all aspects of the coaching</w:t>
      </w:r>
      <w:r>
        <w:rPr>
          <w:rFonts w:eastAsia="Times New Roman"/>
        </w:rPr>
        <w:br/>
        <w:t>journey.  Using lessons and teachings from his courses, training, and</w:t>
      </w:r>
      <w:r>
        <w:rPr>
          <w:rFonts w:eastAsia="Times New Roman"/>
        </w:rPr>
        <w:br/>
      </w:r>
      <w:r>
        <w:rPr>
          <w:rFonts w:eastAsia="Times New Roman"/>
        </w:rPr>
        <w:lastRenderedPageBreak/>
        <w:t>workshops at the ILTC, this book provides a seamless path of instruction for</w:t>
      </w:r>
      <w:r>
        <w:rPr>
          <w:rFonts w:eastAsia="Times New Roman"/>
        </w:rPr>
        <w:br/>
        <w:t>all the coaching fundamentals. From communication and listening skills,</w:t>
      </w:r>
      <w:r>
        <w:rPr>
          <w:rFonts w:eastAsia="Times New Roman"/>
        </w:rPr>
        <w:br/>
        <w:t>language, effective questioning, down to how to prepare and plan a positive</w:t>
      </w:r>
      <w:r>
        <w:rPr>
          <w:rFonts w:eastAsia="Times New Roman"/>
        </w:rPr>
        <w:br/>
        <w:t>coaching session.  The book also covers more in-depth topics around</w:t>
      </w:r>
      <w:r>
        <w:rPr>
          <w:rFonts w:eastAsia="Times New Roman"/>
        </w:rPr>
        <w:br/>
        <w:t>coaching, including ethics, core competencies, specific wellness coaching,</w:t>
      </w:r>
      <w:r>
        <w:rPr>
          <w:rFonts w:eastAsia="Times New Roman"/>
        </w:rPr>
        <w:br/>
        <w:t>and the impact of positive psychology and neuroscience on the coaching</w:t>
      </w:r>
      <w:r>
        <w:rPr>
          <w:rFonts w:eastAsia="Times New Roman"/>
        </w:rPr>
        <w:br/>
        <w:t>journey and relationship.</w:t>
      </w:r>
      <w:r>
        <w:rPr>
          <w:rFonts w:eastAsia="Times New Roman"/>
        </w:rPr>
        <w:br/>
      </w:r>
      <w:r>
        <w:rPr>
          <w:rFonts w:eastAsia="Times New Roman"/>
        </w:rPr>
        <w:br/>
      </w:r>
      <w:r>
        <w:rPr>
          <w:rFonts w:eastAsia="Times New Roman"/>
          <w:b/>
          <w:bCs/>
        </w:rPr>
        <w:t>The Life Coaching Handbook: Everything you need to become an effective</w:t>
      </w:r>
      <w:r>
        <w:rPr>
          <w:rFonts w:eastAsia="Times New Roman"/>
          <w:b/>
          <w:bCs/>
        </w:rPr>
        <w:br/>
        <w:t>life coach</w:t>
      </w:r>
      <w:r>
        <w:rPr>
          <w:rFonts w:eastAsia="Times New Roman"/>
        </w:rPr>
        <w:t xml:space="preserve"> - Curly Martin</w:t>
      </w:r>
      <w:r w:rsidR="00AB2631">
        <w:rPr>
          <w:rFonts w:eastAsia="Times New Roman"/>
        </w:rPr>
        <w:t xml:space="preserve"> </w:t>
      </w:r>
      <w:r>
        <w:rPr>
          <w:rFonts w:eastAsia="Times New Roman"/>
        </w:rPr>
        <w:br/>
        <w:t>Curly Martin has been a professional life coach, author, and NLP Master</w:t>
      </w:r>
      <w:r>
        <w:rPr>
          <w:rFonts w:eastAsia="Times New Roman"/>
        </w:rPr>
        <w:br/>
        <w:t>Practitioner for more than twenty years, and her book has been hailed as the</w:t>
      </w:r>
      <w:r>
        <w:rPr>
          <w:rFonts w:eastAsia="Times New Roman"/>
        </w:rPr>
        <w:br/>
        <w:t xml:space="preserve">'essential guide' for aspiring life coaches. </w:t>
      </w:r>
      <w:r>
        <w:rPr>
          <w:rFonts w:eastAsia="Times New Roman"/>
        </w:rPr>
        <w:br/>
        <w:t>The book takes the reader through her Advanced Life Coaching Skills program</w:t>
      </w:r>
      <w:r>
        <w:rPr>
          <w:rFonts w:eastAsia="Times New Roman"/>
        </w:rPr>
        <w:br/>
        <w:t>that she has used with a wide range of practitioners, including HR managers,</w:t>
      </w:r>
      <w:r>
        <w:rPr>
          <w:rFonts w:eastAsia="Times New Roman"/>
        </w:rPr>
        <w:br/>
        <w:t xml:space="preserve">counselors, and therapists. </w:t>
      </w:r>
      <w:r>
        <w:rPr>
          <w:rFonts w:eastAsia="Times New Roman"/>
        </w:rPr>
        <w:br/>
        <w:t>It's a one-stop toolkit for anyone new to the profession, with walk-through</w:t>
      </w:r>
      <w:r>
        <w:rPr>
          <w:rFonts w:eastAsia="Times New Roman"/>
        </w:rPr>
        <w:br/>
        <w:t>scenarios, questioning techniques, resources, and activities to help you on</w:t>
      </w:r>
      <w:r>
        <w:rPr>
          <w:rFonts w:eastAsia="Times New Roman"/>
        </w:rPr>
        <w:br/>
        <w:t>the way to becoming an effective life coach.</w:t>
      </w:r>
    </w:p>
    <w:p w14:paraId="0E41320B" w14:textId="09F381D0" w:rsidR="00BB7FD7" w:rsidRDefault="00BB7FD7" w:rsidP="00BB7FD7">
      <w:pPr>
        <w:rPr>
          <w:i/>
          <w:iCs/>
        </w:rPr>
      </w:pPr>
      <w:r w:rsidRPr="00BB7FD7">
        <w:t xml:space="preserve">The GROW Model of coaching </w:t>
      </w:r>
      <w:hyperlink r:id="rId6" w:history="1">
        <w:r w:rsidRPr="00B331A8">
          <w:rPr>
            <w:rStyle w:val="Hyperlink"/>
          </w:rPr>
          <w:t>https://www.brandonu.ca/hr/files/Coaching-The-GROW-Model.pdf</w:t>
        </w:r>
      </w:hyperlink>
      <w:r>
        <w:t xml:space="preserve"> </w:t>
      </w:r>
    </w:p>
    <w:p w14:paraId="0D676BB5" w14:textId="50963BD9" w:rsidR="00BB7FD7" w:rsidRDefault="00BB7FD7" w:rsidP="00BB7FD7">
      <w:pPr>
        <w:rPr>
          <w:rFonts w:eastAsia="Times New Roman"/>
        </w:rPr>
      </w:pPr>
      <w:r>
        <w:rPr>
          <w:rFonts w:eastAsia="Times New Roman"/>
          <w:b/>
          <w:bCs/>
        </w:rPr>
        <w:t>The Power of TED (The Empowerment Dynamic)</w:t>
      </w:r>
      <w:r>
        <w:rPr>
          <w:rFonts w:eastAsia="Times New Roman"/>
        </w:rPr>
        <w:t xml:space="preserve"> – David Emerald </w:t>
      </w:r>
    </w:p>
    <w:p w14:paraId="539BACE9" w14:textId="77777777" w:rsidR="00BB7FD7" w:rsidRDefault="00BB7FD7" w:rsidP="00BB7FD7">
      <w:pPr>
        <w:rPr>
          <w:rFonts w:eastAsia="Times New Roman"/>
        </w:rPr>
      </w:pPr>
      <w:r>
        <w:rPr>
          <w:rStyle w:val="item-descriptioncontent"/>
        </w:rPr>
        <w:t xml:space="preserve">This book is a tool for both individuals and organizations who want to create more effective communication and relationships. Learning how to transform everyday drama and opt for more growth-oriented solutions. </w:t>
      </w:r>
      <w:r>
        <w:rPr>
          <w:rStyle w:val="Emphasis"/>
        </w:rPr>
        <w:t>The Power of TED*</w:t>
      </w:r>
      <w:r>
        <w:rPr>
          <w:rStyle w:val="item-descriptioncontent"/>
        </w:rPr>
        <w:t xml:space="preserve"> offers a powerful alternative to the </w:t>
      </w:r>
      <w:proofErr w:type="spellStart"/>
      <w:r>
        <w:rPr>
          <w:rStyle w:val="item-descriptioncontent"/>
        </w:rPr>
        <w:t>Karpman</w:t>
      </w:r>
      <w:proofErr w:type="spellEnd"/>
      <w:r>
        <w:rPr>
          <w:rStyle w:val="item-descriptioncontent"/>
        </w:rPr>
        <w:t xml:space="preserve"> Drama Triangle with its roles of Victim, Persecutor, and Rescuer. The Empowerment Dynamic (TED) provides the antidote roles of Creator, Challenger and Coach and a more positive approach to life's challenges. The teaching story provides a guide for learning and growing through the challenges we all face in our lives. </w:t>
      </w:r>
    </w:p>
    <w:p w14:paraId="5BEC905B" w14:textId="2E82C654" w:rsidR="00BB7FD7" w:rsidRDefault="00BB7FD7" w:rsidP="00BB7FD7">
      <w:pPr>
        <w:rPr>
          <w:rFonts w:eastAsia="Times New Roman"/>
        </w:rPr>
      </w:pPr>
      <w:r>
        <w:rPr>
          <w:rFonts w:eastAsia="Times New Roman"/>
          <w:b/>
          <w:bCs/>
        </w:rPr>
        <w:t>The Heart of Coaching</w:t>
      </w:r>
      <w:r>
        <w:rPr>
          <w:rFonts w:eastAsia="Times New Roman"/>
        </w:rPr>
        <w:t xml:space="preserve"> – Thomas Crane </w:t>
      </w:r>
    </w:p>
    <w:p w14:paraId="1D6AD2BF" w14:textId="77777777" w:rsidR="00BB7FD7" w:rsidRDefault="00BB7FD7" w:rsidP="00BB7FD7">
      <w:pPr>
        <w:spacing w:after="0" w:line="240" w:lineRule="auto"/>
        <w:rPr>
          <w:rFonts w:eastAsia="Times New Roman" w:cstheme="minorHAnsi"/>
        </w:rPr>
      </w:pPr>
      <w:r>
        <w:rPr>
          <w:rFonts w:eastAsia="Times New Roman" w:cstheme="minorHAnsi"/>
        </w:rPr>
        <w:t xml:space="preserve">More and more leaders and their organizations are becoming convinced of the business case for creating a "coaching culture". This book provides the tools for leaders and teams to develop a common language and shared protocol, and a learning and development orientation towards people. These critical dynamics support the entire culture becoming a "feedback-rich, high-performance" organization. </w:t>
      </w:r>
    </w:p>
    <w:p w14:paraId="26239B24" w14:textId="77777777" w:rsidR="00BB7FD7" w:rsidRDefault="00BB7FD7" w:rsidP="00BB7FD7">
      <w:pPr>
        <w:spacing w:before="100" w:beforeAutospacing="1" w:after="100" w:afterAutospacing="1" w:line="240" w:lineRule="auto"/>
        <w:rPr>
          <w:rFonts w:eastAsia="Times New Roman" w:cstheme="minorHAnsi"/>
        </w:rPr>
      </w:pPr>
      <w:r>
        <w:rPr>
          <w:rFonts w:eastAsia="Times New Roman" w:cstheme="minorHAnsi"/>
        </w:rPr>
        <w:t xml:space="preserve">The "Second Edition" includes several powerful enhancements of the Transformational Coaching methodology, making it one of the most comprehensive, and systematic approaches to coaching you will find today. </w:t>
      </w:r>
    </w:p>
    <w:p w14:paraId="3F037EEF" w14:textId="77777777" w:rsidR="00BB7FD7" w:rsidRDefault="00BB7FD7" w:rsidP="00BB7FD7">
      <w:pPr>
        <w:spacing w:before="100" w:beforeAutospacing="1" w:after="100" w:afterAutospacing="1" w:line="240" w:lineRule="auto"/>
        <w:rPr>
          <w:rFonts w:eastAsia="Times New Roman" w:cstheme="minorHAnsi"/>
        </w:rPr>
      </w:pPr>
      <w:r>
        <w:rPr>
          <w:rFonts w:eastAsia="Times New Roman" w:cstheme="minorHAnsi"/>
        </w:rPr>
        <w:t>It guides leaders, managers, and entire teams who want to enhance or master their coaching skills through two critical aspects of coaching: First, establishing authentic, healthy and respectful coaching relationships, and second, organizing and conducting the actual coaching conversations that lead to commitments for positive results.</w:t>
      </w:r>
    </w:p>
    <w:p w14:paraId="04295BE9" w14:textId="69FF5DD4" w:rsidR="00BB7FD7" w:rsidRDefault="00BB7FD7" w:rsidP="00BB7FD7">
      <w:pPr>
        <w:spacing w:before="100" w:beforeAutospacing="1" w:after="100" w:afterAutospacing="1" w:line="240" w:lineRule="auto"/>
        <w:rPr>
          <w:rFonts w:eastAsia="Times New Roman" w:cstheme="minorHAnsi"/>
        </w:rPr>
      </w:pPr>
      <w:r>
        <w:rPr>
          <w:rFonts w:eastAsia="Times New Roman" w:cstheme="minorHAnsi"/>
          <w:b/>
          <w:bCs/>
        </w:rPr>
        <w:t>The Advice Trap</w:t>
      </w:r>
      <w:r>
        <w:rPr>
          <w:rFonts w:eastAsia="Times New Roman" w:cstheme="minorHAnsi"/>
        </w:rPr>
        <w:t xml:space="preserve"> – Michael Bungay Stanier </w:t>
      </w:r>
    </w:p>
    <w:p w14:paraId="46448FA2" w14:textId="41B7BF41" w:rsidR="00360A96" w:rsidRDefault="00BB7FD7" w:rsidP="00BB7FD7">
      <w:r>
        <w:rPr>
          <w:i/>
          <w:iCs/>
        </w:rPr>
        <w:lastRenderedPageBreak/>
        <w:t>The Advice Trap</w:t>
      </w:r>
      <w:r>
        <w:t xml:space="preserve"> is about getting to grips with how to actually change your </w:t>
      </w:r>
      <w:proofErr w:type="spellStart"/>
      <w:r>
        <w:t>behaviour</w:t>
      </w:r>
      <w:proofErr w:type="spellEnd"/>
      <w:r>
        <w:t xml:space="preserve"> so you stay curious a little bit longer.</w:t>
      </w:r>
      <w:r>
        <w:br/>
      </w:r>
      <w:r>
        <w:br/>
        <w:t>Taming your Advice Monster is at the heart of this book. But there are also some specific coaching strategies, particularly on how to focus on what matters most. There are tools to make your conversations, coaching and otherwise, irresistible. There are even resources beyond the book itself, including a one-year, free leadership program from a 52-person faculty of cool, diverse, and provocative thinkers.</w:t>
      </w:r>
      <w:r>
        <w:br/>
      </w:r>
    </w:p>
    <w:sectPr w:rsidR="00360A9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F1751" w14:textId="77777777" w:rsidR="00835404" w:rsidRDefault="00835404" w:rsidP="00BB7FD7">
      <w:pPr>
        <w:spacing w:after="0" w:line="240" w:lineRule="auto"/>
      </w:pPr>
      <w:r>
        <w:separator/>
      </w:r>
    </w:p>
  </w:endnote>
  <w:endnote w:type="continuationSeparator" w:id="0">
    <w:p w14:paraId="3D6FAEBC" w14:textId="77777777" w:rsidR="00835404" w:rsidRDefault="00835404" w:rsidP="00BB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FAC59" w14:textId="77777777" w:rsidR="00835404" w:rsidRDefault="00835404" w:rsidP="00BB7FD7">
      <w:pPr>
        <w:spacing w:after="0" w:line="240" w:lineRule="auto"/>
      </w:pPr>
      <w:r>
        <w:separator/>
      </w:r>
    </w:p>
  </w:footnote>
  <w:footnote w:type="continuationSeparator" w:id="0">
    <w:p w14:paraId="4FEBFD91" w14:textId="77777777" w:rsidR="00835404" w:rsidRDefault="00835404" w:rsidP="00BB7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3197B" w14:textId="654B4B37" w:rsidR="00BB7FD7" w:rsidRDefault="00BB7FD7">
    <w:pPr>
      <w:pStyle w:val="Header"/>
    </w:pPr>
    <w:r>
      <w:t>COACHING: CSPL member recommendations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D7"/>
    <w:rsid w:val="00360A96"/>
    <w:rsid w:val="0062192B"/>
    <w:rsid w:val="00724E8E"/>
    <w:rsid w:val="00835404"/>
    <w:rsid w:val="00951F38"/>
    <w:rsid w:val="00AB2631"/>
    <w:rsid w:val="00BB7FD7"/>
    <w:rsid w:val="00DA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7D1A"/>
  <w15:chartTrackingRefBased/>
  <w15:docId w15:val="{CFD1E80A-B123-4D76-A9F5-09A632A7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FD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em-descriptioncontent">
    <w:name w:val="item-description__content"/>
    <w:basedOn w:val="DefaultParagraphFont"/>
    <w:rsid w:val="00BB7FD7"/>
  </w:style>
  <w:style w:type="character" w:styleId="Emphasis">
    <w:name w:val="Emphasis"/>
    <w:basedOn w:val="DefaultParagraphFont"/>
    <w:uiPriority w:val="20"/>
    <w:qFormat/>
    <w:rsid w:val="00BB7FD7"/>
    <w:rPr>
      <w:i/>
      <w:iCs/>
    </w:rPr>
  </w:style>
  <w:style w:type="paragraph" w:styleId="Header">
    <w:name w:val="header"/>
    <w:basedOn w:val="Normal"/>
    <w:link w:val="HeaderChar"/>
    <w:uiPriority w:val="99"/>
    <w:unhideWhenUsed/>
    <w:rsid w:val="00BB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FD7"/>
  </w:style>
  <w:style w:type="paragraph" w:styleId="Footer">
    <w:name w:val="footer"/>
    <w:basedOn w:val="Normal"/>
    <w:link w:val="FooterChar"/>
    <w:uiPriority w:val="99"/>
    <w:unhideWhenUsed/>
    <w:rsid w:val="00BB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FD7"/>
  </w:style>
  <w:style w:type="character" w:styleId="Hyperlink">
    <w:name w:val="Hyperlink"/>
    <w:basedOn w:val="DefaultParagraphFont"/>
    <w:uiPriority w:val="99"/>
    <w:unhideWhenUsed/>
    <w:rsid w:val="00BB7FD7"/>
    <w:rPr>
      <w:color w:val="0563C1" w:themeColor="hyperlink"/>
      <w:u w:val="single"/>
    </w:rPr>
  </w:style>
  <w:style w:type="character" w:styleId="UnresolvedMention">
    <w:name w:val="Unresolved Mention"/>
    <w:basedOn w:val="DefaultParagraphFont"/>
    <w:uiPriority w:val="99"/>
    <w:semiHidden/>
    <w:unhideWhenUsed/>
    <w:rsid w:val="00BB7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6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andonu.ca/hr/files/Coaching-The-GROW-Model.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927</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McKennirey</dc:creator>
  <cp:keywords/>
  <dc:description/>
  <cp:lastModifiedBy>Deirdre McKennirey</cp:lastModifiedBy>
  <cp:revision>4</cp:revision>
  <dcterms:created xsi:type="dcterms:W3CDTF">2020-10-15T13:00:00Z</dcterms:created>
  <dcterms:modified xsi:type="dcterms:W3CDTF">2020-10-15T13:32:00Z</dcterms:modified>
</cp:coreProperties>
</file>