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0EFA" w14:textId="2FF75DC1" w:rsidR="002F7AA3" w:rsidRDefault="00F15BDD" w:rsidP="00762288">
      <w:pPr>
        <w:pStyle w:val="StyleHeading2CenteredBefore0pt"/>
        <w:pBdr>
          <w:top w:val="none" w:sz="0" w:space="0" w:color="auto"/>
          <w:left w:val="none" w:sz="0" w:space="0" w:color="auto"/>
          <w:bottom w:val="none" w:sz="0" w:space="0" w:color="auto"/>
          <w:right w:val="none" w:sz="0" w:space="0" w:color="auto"/>
        </w:pBdr>
        <w:shd w:val="clear" w:color="auto" w:fill="auto"/>
        <w:jc w:val="left"/>
        <w:rPr>
          <w:b/>
          <w:color w:val="660033"/>
          <w:sz w:val="24"/>
          <w:szCs w:val="24"/>
        </w:rPr>
      </w:pPr>
      <w:r>
        <w:rPr>
          <w:i/>
          <w:noProof/>
          <w:sz w:val="16"/>
          <w:szCs w:val="16"/>
        </w:rPr>
        <w:drawing>
          <wp:inline distT="0" distB="0" distL="0" distR="0" wp14:anchorId="416812F0" wp14:editId="249C2849">
            <wp:extent cx="2146300" cy="146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pelogo.png"/>
                    <pic:cNvPicPr/>
                  </pic:nvPicPr>
                  <pic:blipFill>
                    <a:blip r:embed="rId11"/>
                    <a:stretch>
                      <a:fillRect/>
                    </a:stretch>
                  </pic:blipFill>
                  <pic:spPr>
                    <a:xfrm>
                      <a:off x="0" y="0"/>
                      <a:ext cx="2146300" cy="1460500"/>
                    </a:xfrm>
                    <a:prstGeom prst="rect">
                      <a:avLst/>
                    </a:prstGeom>
                  </pic:spPr>
                </pic:pic>
              </a:graphicData>
            </a:graphic>
          </wp:inline>
        </w:drawing>
      </w:r>
    </w:p>
    <w:p w14:paraId="27D2074B" w14:textId="31A2AA89" w:rsidR="00432BE8" w:rsidRPr="00E315A4" w:rsidRDefault="00432BE8" w:rsidP="00432BE8">
      <w:pPr>
        <w:pStyle w:val="StyleHeading2CenteredBefore0pt"/>
        <w:pBdr>
          <w:top w:val="none" w:sz="0" w:space="0" w:color="auto"/>
          <w:left w:val="none" w:sz="0" w:space="0" w:color="auto"/>
          <w:bottom w:val="none" w:sz="0" w:space="0" w:color="auto"/>
          <w:right w:val="none" w:sz="0" w:space="0" w:color="auto"/>
        </w:pBdr>
        <w:shd w:val="clear" w:color="auto" w:fill="auto"/>
        <w:jc w:val="left"/>
        <w:rPr>
          <w:b/>
          <w:color w:val="E36C0A" w:themeColor="accent6" w:themeShade="BF"/>
          <w:sz w:val="24"/>
          <w:szCs w:val="24"/>
        </w:rPr>
      </w:pPr>
      <w:r w:rsidRPr="00E315A4">
        <w:rPr>
          <w:b/>
          <w:color w:val="E36C0A" w:themeColor="accent6" w:themeShade="BF"/>
          <w:sz w:val="24"/>
          <w:szCs w:val="24"/>
        </w:rPr>
        <w:t>referees are required to provide grades for each of the 20 leads capabilities and commentary at the end of each of the 5 leads domain sections.</w:t>
      </w:r>
      <w:r w:rsidR="00040EC9">
        <w:rPr>
          <w:b/>
          <w:color w:val="E36C0A" w:themeColor="accent6" w:themeShade="BF"/>
          <w:sz w:val="24"/>
          <w:szCs w:val="24"/>
        </w:rPr>
        <w:t xml:space="preserve"> not included in this sample are several </w:t>
      </w:r>
      <w:r w:rsidR="00967071">
        <w:rPr>
          <w:b/>
          <w:color w:val="E36C0A" w:themeColor="accent6" w:themeShade="BF"/>
          <w:sz w:val="24"/>
          <w:szCs w:val="24"/>
        </w:rPr>
        <w:t xml:space="preserve">ESSAY </w:t>
      </w:r>
      <w:r w:rsidR="00040EC9">
        <w:rPr>
          <w:b/>
          <w:color w:val="E36C0A" w:themeColor="accent6" w:themeShade="BF"/>
          <w:sz w:val="24"/>
          <w:szCs w:val="24"/>
        </w:rPr>
        <w:t xml:space="preserve">questions at the end that require comment as well as a final </w:t>
      </w:r>
      <w:r w:rsidR="00967071">
        <w:rPr>
          <w:b/>
          <w:color w:val="E36C0A" w:themeColor="accent6" w:themeShade="BF"/>
          <w:sz w:val="24"/>
          <w:szCs w:val="24"/>
        </w:rPr>
        <w:t xml:space="preserve">short </w:t>
      </w:r>
      <w:r w:rsidR="00040EC9">
        <w:rPr>
          <w:b/>
          <w:color w:val="E36C0A" w:themeColor="accent6" w:themeShade="BF"/>
          <w:sz w:val="24"/>
          <w:szCs w:val="24"/>
        </w:rPr>
        <w:t>observation as to the applicant’s suitability.</w:t>
      </w:r>
    </w:p>
    <w:p w14:paraId="65CC505F" w14:textId="0442BB69" w:rsidR="00896552" w:rsidRPr="007B3C0C" w:rsidRDefault="002F7AA3" w:rsidP="00762288">
      <w:pPr>
        <w:pStyle w:val="StyleHeading2CenteredBefore0pt"/>
        <w:pBdr>
          <w:top w:val="none" w:sz="0" w:space="0" w:color="auto"/>
          <w:left w:val="none" w:sz="0" w:space="0" w:color="auto"/>
          <w:bottom w:val="none" w:sz="0" w:space="0" w:color="auto"/>
          <w:right w:val="none" w:sz="0" w:space="0" w:color="auto"/>
        </w:pBdr>
        <w:shd w:val="clear" w:color="auto" w:fill="auto"/>
        <w:jc w:val="left"/>
      </w:pPr>
      <w:r>
        <w:rPr>
          <w:b/>
          <w:color w:val="660033"/>
          <w:sz w:val="24"/>
          <w:szCs w:val="24"/>
        </w:rPr>
        <w:br/>
      </w:r>
      <w:r w:rsidR="003A006A" w:rsidRPr="00502B70">
        <w:rPr>
          <w:b/>
          <w:color w:val="52004F"/>
          <w:sz w:val="24"/>
          <w:szCs w:val="24"/>
        </w:rPr>
        <w:t>LEAD SELF DOMAIN:</w:t>
      </w:r>
      <w:r w:rsidR="003A006A" w:rsidRPr="00502B70">
        <w:rPr>
          <w:b/>
          <w:color w:val="52004F"/>
        </w:rPr>
        <w:t xml:space="preserve"> </w:t>
      </w:r>
      <w:r w:rsidR="007900B9">
        <w:rPr>
          <w:b/>
        </w:rPr>
        <w:br/>
      </w:r>
      <w:r w:rsidR="007900B9" w:rsidRPr="00762288">
        <w:rPr>
          <w:b/>
          <w:bCs/>
          <w:caps w:val="0"/>
          <w:spacing w:val="0"/>
          <w:szCs w:val="22"/>
        </w:rPr>
        <w:t>This domain</w:t>
      </w:r>
      <w:r w:rsidR="002815A5" w:rsidRPr="00762288">
        <w:rPr>
          <w:b/>
          <w:bCs/>
          <w:caps w:val="0"/>
          <w:spacing w:val="0"/>
          <w:szCs w:val="22"/>
        </w:rPr>
        <w:t xml:space="preserve"> </w:t>
      </w:r>
      <w:r w:rsidR="007900B9" w:rsidRPr="00762288">
        <w:rPr>
          <w:b/>
          <w:bCs/>
          <w:caps w:val="0"/>
          <w:spacing w:val="0"/>
          <w:szCs w:val="22"/>
        </w:rPr>
        <w:t>focuses on the capabilities of self-leadership. Components of self-leadership include</w:t>
      </w:r>
      <w:r w:rsidR="000F25ED" w:rsidRPr="00762288">
        <w:rPr>
          <w:b/>
          <w:bCs/>
          <w:caps w:val="0"/>
          <w:spacing w:val="0"/>
          <w:szCs w:val="22"/>
        </w:rPr>
        <w:t xml:space="preserve"> </w:t>
      </w:r>
      <w:r w:rsidR="007900B9" w:rsidRPr="00762288">
        <w:rPr>
          <w:b/>
          <w:bCs/>
          <w:caps w:val="0"/>
          <w:spacing w:val="0"/>
          <w:szCs w:val="22"/>
        </w:rPr>
        <w:t xml:space="preserve">personal values and beliefs, assumptions, emotional intelligence, one’s moral compass, self-control and attributes of problem-solving. Lead self is often referred to as </w:t>
      </w:r>
      <w:r w:rsidR="009F552E" w:rsidRPr="00762288">
        <w:rPr>
          <w:b/>
          <w:bCs/>
          <w:caps w:val="0"/>
          <w:spacing w:val="0"/>
          <w:szCs w:val="22"/>
        </w:rPr>
        <w:t>“</w:t>
      </w:r>
      <w:r w:rsidR="007900B9" w:rsidRPr="00762288">
        <w:rPr>
          <w:b/>
          <w:bCs/>
          <w:caps w:val="0"/>
          <w:spacing w:val="0"/>
          <w:szCs w:val="22"/>
        </w:rPr>
        <w:t>leadership at home</w:t>
      </w:r>
      <w:r w:rsidR="00FC25A9" w:rsidRPr="00762288">
        <w:rPr>
          <w:b/>
          <w:bCs/>
          <w:caps w:val="0"/>
          <w:spacing w:val="0"/>
          <w:szCs w:val="22"/>
        </w:rPr>
        <w:t>”</w:t>
      </w:r>
      <w:r w:rsidR="0063748A" w:rsidRPr="00762288">
        <w:rPr>
          <w:b/>
          <w:bCs/>
          <w:caps w:val="0"/>
          <w:spacing w:val="0"/>
          <w:szCs w:val="22"/>
        </w:rPr>
        <w: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4219"/>
        <w:gridCol w:w="992"/>
        <w:gridCol w:w="1276"/>
        <w:gridCol w:w="992"/>
        <w:gridCol w:w="1418"/>
        <w:gridCol w:w="1134"/>
        <w:gridCol w:w="967"/>
      </w:tblGrid>
      <w:tr w:rsidR="009D4D42" w:rsidRPr="007B3C0C" w14:paraId="19B51F92" w14:textId="77777777" w:rsidTr="00CF14BF">
        <w:trPr>
          <w:trHeight w:val="791"/>
        </w:trPr>
        <w:tc>
          <w:tcPr>
            <w:tcW w:w="4219" w:type="dxa"/>
            <w:shd w:val="clear" w:color="auto" w:fill="52004F"/>
          </w:tcPr>
          <w:p w14:paraId="6A3445BE" w14:textId="77777777" w:rsidR="009D4D42" w:rsidRPr="00896552" w:rsidRDefault="009D4D42" w:rsidP="00896552">
            <w:pPr>
              <w:pStyle w:val="NoSpacing"/>
              <w:rPr>
                <w:b/>
              </w:rPr>
            </w:pPr>
            <w:r w:rsidRPr="007B3C0C">
              <w:rPr>
                <w:b/>
              </w:rPr>
              <w:t>LEADERSHIP CAPABILITY</w:t>
            </w:r>
          </w:p>
        </w:tc>
        <w:tc>
          <w:tcPr>
            <w:tcW w:w="992" w:type="dxa"/>
            <w:tcBorders>
              <w:bottom w:val="single" w:sz="4" w:space="0" w:color="auto"/>
            </w:tcBorders>
            <w:shd w:val="clear" w:color="auto" w:fill="52004F"/>
          </w:tcPr>
          <w:p w14:paraId="7264862D" w14:textId="77777777" w:rsidR="009D4D42" w:rsidRPr="007B3C0C" w:rsidRDefault="009D4D42" w:rsidP="00446BD2">
            <w:pPr>
              <w:pStyle w:val="NoSpacing"/>
              <w:jc w:val="center"/>
              <w:rPr>
                <w:b/>
              </w:rPr>
            </w:pPr>
            <w:r w:rsidRPr="007B3C0C">
              <w:rPr>
                <w:b/>
              </w:rPr>
              <w:t>No opinion N/O</w:t>
            </w:r>
          </w:p>
        </w:tc>
        <w:tc>
          <w:tcPr>
            <w:tcW w:w="1276" w:type="dxa"/>
            <w:tcBorders>
              <w:bottom w:val="single" w:sz="4" w:space="0" w:color="auto"/>
            </w:tcBorders>
            <w:shd w:val="clear" w:color="auto" w:fill="52004F"/>
          </w:tcPr>
          <w:p w14:paraId="157C6BBB" w14:textId="77777777" w:rsidR="009D4D42" w:rsidRPr="007B3C0C" w:rsidRDefault="009D4D42" w:rsidP="00896552">
            <w:pPr>
              <w:pStyle w:val="NoSpacing"/>
              <w:jc w:val="center"/>
              <w:rPr>
                <w:b/>
              </w:rPr>
            </w:pPr>
            <w:r w:rsidRPr="007B3C0C">
              <w:rPr>
                <w:b/>
              </w:rPr>
              <w:t>Developing level</w:t>
            </w:r>
            <w:r w:rsidR="00896552">
              <w:rPr>
                <w:b/>
              </w:rPr>
              <w:t xml:space="preserve"> </w:t>
            </w:r>
            <w:r w:rsidRPr="007B3C0C">
              <w:rPr>
                <w:b/>
              </w:rPr>
              <w:t>1</w:t>
            </w:r>
          </w:p>
        </w:tc>
        <w:tc>
          <w:tcPr>
            <w:tcW w:w="992" w:type="dxa"/>
            <w:tcBorders>
              <w:bottom w:val="single" w:sz="4" w:space="0" w:color="auto"/>
            </w:tcBorders>
            <w:shd w:val="clear" w:color="auto" w:fill="52004F"/>
          </w:tcPr>
          <w:p w14:paraId="613D9051" w14:textId="77777777" w:rsidR="009D4D42" w:rsidRPr="007B3C0C" w:rsidRDefault="009D4D42" w:rsidP="00896552">
            <w:pPr>
              <w:pStyle w:val="NoSpacing"/>
              <w:jc w:val="center"/>
              <w:rPr>
                <w:b/>
              </w:rPr>
            </w:pPr>
            <w:r w:rsidRPr="007B3C0C">
              <w:rPr>
                <w:b/>
              </w:rPr>
              <w:t>Mature level</w:t>
            </w:r>
            <w:r w:rsidR="00896552">
              <w:rPr>
                <w:b/>
              </w:rPr>
              <w:t xml:space="preserve"> </w:t>
            </w:r>
            <w:r w:rsidRPr="007B3C0C">
              <w:rPr>
                <w:b/>
              </w:rPr>
              <w:t>2</w:t>
            </w:r>
          </w:p>
        </w:tc>
        <w:tc>
          <w:tcPr>
            <w:tcW w:w="1418" w:type="dxa"/>
            <w:tcBorders>
              <w:bottom w:val="single" w:sz="4" w:space="0" w:color="auto"/>
            </w:tcBorders>
            <w:shd w:val="clear" w:color="auto" w:fill="52004F"/>
          </w:tcPr>
          <w:p w14:paraId="11D653C9" w14:textId="7F0A4428" w:rsidR="009D4D42" w:rsidRPr="007B3C0C" w:rsidRDefault="00A21BF9" w:rsidP="00896552">
            <w:pPr>
              <w:pStyle w:val="NoSpacing"/>
              <w:jc w:val="center"/>
              <w:rPr>
                <w:b/>
              </w:rPr>
            </w:pPr>
            <w:r>
              <w:rPr>
                <w:b/>
              </w:rPr>
              <w:t>Excellence</w:t>
            </w:r>
            <w:r w:rsidRPr="007B3C0C">
              <w:rPr>
                <w:b/>
              </w:rPr>
              <w:t xml:space="preserve"> </w:t>
            </w:r>
            <w:r w:rsidR="009D4D42" w:rsidRPr="007B3C0C">
              <w:rPr>
                <w:b/>
              </w:rPr>
              <w:t>level</w:t>
            </w:r>
            <w:r w:rsidR="00896552">
              <w:rPr>
                <w:b/>
              </w:rPr>
              <w:t xml:space="preserve"> </w:t>
            </w:r>
            <w:r w:rsidR="009D4D42" w:rsidRPr="007B3C0C">
              <w:rPr>
                <w:b/>
              </w:rPr>
              <w:t>3</w:t>
            </w:r>
          </w:p>
        </w:tc>
        <w:tc>
          <w:tcPr>
            <w:tcW w:w="1134" w:type="dxa"/>
            <w:tcBorders>
              <w:bottom w:val="single" w:sz="4" w:space="0" w:color="auto"/>
            </w:tcBorders>
            <w:shd w:val="clear" w:color="auto" w:fill="52004F"/>
          </w:tcPr>
          <w:p w14:paraId="6659101F" w14:textId="68B6EAB1" w:rsidR="009D4D42" w:rsidRPr="007B3C0C" w:rsidRDefault="00A21BF9" w:rsidP="00896552">
            <w:pPr>
              <w:pStyle w:val="NoSpacing"/>
              <w:jc w:val="center"/>
              <w:rPr>
                <w:b/>
              </w:rPr>
            </w:pPr>
            <w:r>
              <w:rPr>
                <w:b/>
              </w:rPr>
              <w:t>Distinction</w:t>
            </w:r>
            <w:r w:rsidRPr="007B3C0C">
              <w:rPr>
                <w:b/>
              </w:rPr>
              <w:t xml:space="preserve"> </w:t>
            </w:r>
            <w:r w:rsidR="009D4D42" w:rsidRPr="007B3C0C">
              <w:rPr>
                <w:b/>
              </w:rPr>
              <w:t>level</w:t>
            </w:r>
            <w:r w:rsidR="00896552">
              <w:rPr>
                <w:b/>
              </w:rPr>
              <w:t xml:space="preserve"> </w:t>
            </w:r>
            <w:r w:rsidR="009D4D42" w:rsidRPr="007B3C0C">
              <w:rPr>
                <w:b/>
              </w:rPr>
              <w:t>4</w:t>
            </w:r>
          </w:p>
        </w:tc>
        <w:tc>
          <w:tcPr>
            <w:tcW w:w="967" w:type="dxa"/>
            <w:tcBorders>
              <w:bottom w:val="single" w:sz="4" w:space="0" w:color="auto"/>
            </w:tcBorders>
            <w:shd w:val="clear" w:color="auto" w:fill="F79646" w:themeFill="accent6"/>
          </w:tcPr>
          <w:p w14:paraId="01CC67C2" w14:textId="77777777" w:rsidR="009D4D42" w:rsidRPr="00DA317D" w:rsidRDefault="009D4D42" w:rsidP="00446BD2">
            <w:pPr>
              <w:pStyle w:val="NoSpacing"/>
              <w:jc w:val="center"/>
              <w:rPr>
                <w:b/>
                <w:color w:val="FFFFFF"/>
              </w:rPr>
            </w:pPr>
            <w:r w:rsidRPr="00DA317D">
              <w:rPr>
                <w:b/>
                <w:color w:val="FFFFFF"/>
              </w:rPr>
              <w:t>Referee Ranking</w:t>
            </w:r>
          </w:p>
        </w:tc>
      </w:tr>
      <w:tr w:rsidR="009D4D42" w:rsidRPr="007B3C0C" w14:paraId="7ABF2CE9" w14:textId="77777777" w:rsidTr="00AD4F99">
        <w:trPr>
          <w:trHeight w:val="788"/>
        </w:trPr>
        <w:tc>
          <w:tcPr>
            <w:tcW w:w="4219" w:type="dxa"/>
            <w:shd w:val="clear" w:color="auto" w:fill="FFFFFF"/>
          </w:tcPr>
          <w:p w14:paraId="5488F051" w14:textId="77777777" w:rsidR="009D4D42" w:rsidRPr="007B3C0C" w:rsidRDefault="009D4D42" w:rsidP="00896552">
            <w:pPr>
              <w:spacing w:before="0" w:after="0" w:line="240" w:lineRule="auto"/>
              <w:rPr>
                <w:b/>
                <w:color w:val="002060"/>
                <w:sz w:val="22"/>
                <w:szCs w:val="22"/>
              </w:rPr>
            </w:pPr>
            <w:r w:rsidRPr="007B3C0C">
              <w:rPr>
                <w:b/>
                <w:color w:val="002060"/>
                <w:sz w:val="22"/>
                <w:szCs w:val="22"/>
              </w:rPr>
              <w:t>Self-aware</w:t>
            </w:r>
          </w:p>
          <w:p w14:paraId="6C240537" w14:textId="77777777" w:rsidR="009D4D42" w:rsidRDefault="009D4D42" w:rsidP="00896552">
            <w:pPr>
              <w:spacing w:before="0" w:after="0" w:line="240" w:lineRule="auto"/>
              <w:rPr>
                <w:rFonts w:cs="Calibri"/>
                <w:sz w:val="22"/>
                <w:szCs w:val="22"/>
              </w:rPr>
            </w:pPr>
            <w:r w:rsidRPr="007B3C0C">
              <w:rPr>
                <w:rFonts w:cs="Calibri"/>
                <w:sz w:val="22"/>
                <w:szCs w:val="22"/>
              </w:rPr>
              <w:t>You are aware of your own assumptions, values, principles, strengths and limitations.</w:t>
            </w:r>
          </w:p>
          <w:p w14:paraId="247840D3" w14:textId="220DC269" w:rsidR="00F21A49" w:rsidRPr="00F21A49" w:rsidRDefault="00F21A49" w:rsidP="00896552">
            <w:pPr>
              <w:spacing w:before="0" w:after="0" w:line="240" w:lineRule="auto"/>
              <w:rPr>
                <w:rFonts w:cs="Calibri"/>
                <w:i/>
                <w:iCs/>
                <w:sz w:val="22"/>
                <w:szCs w:val="22"/>
              </w:rPr>
            </w:pPr>
            <w:r w:rsidRPr="00F21A49">
              <w:rPr>
                <w:rFonts w:cs="Calibri"/>
                <w:i/>
                <w:iCs/>
                <w:sz w:val="22"/>
                <w:szCs w:val="22"/>
              </w:rPr>
              <w:t>(Applicant provides content)</w:t>
            </w:r>
          </w:p>
        </w:tc>
        <w:tc>
          <w:tcPr>
            <w:tcW w:w="992" w:type="dxa"/>
          </w:tcPr>
          <w:p w14:paraId="345B999F" w14:textId="77777777" w:rsidR="009D4D42" w:rsidRPr="007B3C0C" w:rsidRDefault="009D4D42" w:rsidP="00446BD2">
            <w:pPr>
              <w:spacing w:before="0" w:after="0" w:line="240" w:lineRule="auto"/>
              <w:rPr>
                <w:sz w:val="22"/>
                <w:szCs w:val="22"/>
              </w:rPr>
            </w:pPr>
          </w:p>
        </w:tc>
        <w:tc>
          <w:tcPr>
            <w:tcW w:w="1276" w:type="dxa"/>
          </w:tcPr>
          <w:p w14:paraId="392140BA" w14:textId="77777777" w:rsidR="009D4D42" w:rsidRPr="007B3C0C" w:rsidRDefault="009D4D42" w:rsidP="00446BD2">
            <w:pPr>
              <w:spacing w:before="0" w:after="0" w:line="240" w:lineRule="auto"/>
              <w:rPr>
                <w:sz w:val="22"/>
                <w:szCs w:val="22"/>
              </w:rPr>
            </w:pPr>
          </w:p>
        </w:tc>
        <w:tc>
          <w:tcPr>
            <w:tcW w:w="992" w:type="dxa"/>
          </w:tcPr>
          <w:p w14:paraId="4BBD02DA" w14:textId="77777777" w:rsidR="009D4D42" w:rsidRPr="007B3C0C" w:rsidRDefault="009D4D42" w:rsidP="00446BD2">
            <w:pPr>
              <w:spacing w:before="0" w:after="0" w:line="240" w:lineRule="auto"/>
              <w:rPr>
                <w:sz w:val="22"/>
                <w:szCs w:val="22"/>
              </w:rPr>
            </w:pPr>
          </w:p>
        </w:tc>
        <w:tc>
          <w:tcPr>
            <w:tcW w:w="1418" w:type="dxa"/>
          </w:tcPr>
          <w:p w14:paraId="2D233286" w14:textId="77777777" w:rsidR="009D4D42" w:rsidRPr="007B3C0C" w:rsidRDefault="009D4D42" w:rsidP="00446BD2">
            <w:pPr>
              <w:spacing w:before="0" w:after="0" w:line="240" w:lineRule="auto"/>
              <w:rPr>
                <w:sz w:val="22"/>
                <w:szCs w:val="22"/>
              </w:rPr>
            </w:pPr>
          </w:p>
        </w:tc>
        <w:tc>
          <w:tcPr>
            <w:tcW w:w="1134" w:type="dxa"/>
          </w:tcPr>
          <w:p w14:paraId="3A56038A" w14:textId="77777777" w:rsidR="009D4D42" w:rsidRPr="007B3C0C" w:rsidRDefault="009D4D42" w:rsidP="00446BD2">
            <w:pPr>
              <w:spacing w:before="0" w:after="0" w:line="240" w:lineRule="auto"/>
              <w:rPr>
                <w:sz w:val="22"/>
                <w:szCs w:val="22"/>
              </w:rPr>
            </w:pPr>
          </w:p>
        </w:tc>
        <w:tc>
          <w:tcPr>
            <w:tcW w:w="967" w:type="dxa"/>
            <w:shd w:val="clear" w:color="auto" w:fill="D9D9D9" w:themeFill="background1" w:themeFillShade="D9"/>
          </w:tcPr>
          <w:p w14:paraId="10D29C34" w14:textId="77777777" w:rsidR="009D4D42" w:rsidRPr="00AD4F99" w:rsidRDefault="009D4D42" w:rsidP="00EA5E7E">
            <w:pPr>
              <w:spacing w:before="0" w:after="0" w:line="240" w:lineRule="auto"/>
              <w:rPr>
                <w:sz w:val="22"/>
                <w:szCs w:val="22"/>
                <w:highlight w:val="lightGray"/>
              </w:rPr>
            </w:pPr>
          </w:p>
        </w:tc>
      </w:tr>
      <w:tr w:rsidR="00F21A49" w:rsidRPr="007B3C0C" w14:paraId="0BADACD7" w14:textId="77777777" w:rsidTr="00AD4F99">
        <w:trPr>
          <w:trHeight w:val="788"/>
        </w:trPr>
        <w:tc>
          <w:tcPr>
            <w:tcW w:w="4219" w:type="dxa"/>
            <w:shd w:val="clear" w:color="auto" w:fill="FFFFFF"/>
          </w:tcPr>
          <w:p w14:paraId="23F8A0E4" w14:textId="77777777" w:rsidR="00F21A49" w:rsidRPr="007B3C0C" w:rsidRDefault="00F21A49" w:rsidP="00F21A49">
            <w:pPr>
              <w:spacing w:before="0" w:after="0" w:line="240" w:lineRule="auto"/>
              <w:rPr>
                <w:b/>
                <w:color w:val="002060"/>
                <w:sz w:val="22"/>
                <w:szCs w:val="22"/>
              </w:rPr>
            </w:pPr>
            <w:r w:rsidRPr="007B3C0C">
              <w:rPr>
                <w:b/>
                <w:color w:val="002060"/>
                <w:sz w:val="22"/>
                <w:szCs w:val="22"/>
              </w:rPr>
              <w:t>Manage oneself</w:t>
            </w:r>
          </w:p>
          <w:p w14:paraId="530B0720" w14:textId="77777777" w:rsidR="00F21A49" w:rsidRDefault="00F21A49" w:rsidP="00F21A49">
            <w:pPr>
              <w:spacing w:before="0" w:after="0" w:line="240" w:lineRule="auto"/>
              <w:rPr>
                <w:rFonts w:cs="Calibri"/>
                <w:sz w:val="22"/>
                <w:szCs w:val="22"/>
              </w:rPr>
            </w:pPr>
            <w:r w:rsidRPr="007B3C0C">
              <w:rPr>
                <w:rFonts w:cs="Calibri"/>
                <w:sz w:val="22"/>
                <w:szCs w:val="22"/>
              </w:rPr>
              <w:t>You take responsibility for your own performance and health.</w:t>
            </w:r>
          </w:p>
          <w:p w14:paraId="1388BA6E" w14:textId="6905F303" w:rsidR="00F21A49" w:rsidRPr="007B3C0C" w:rsidRDefault="00F21A49" w:rsidP="00F21A49">
            <w:pPr>
              <w:spacing w:before="0" w:after="0" w:line="240" w:lineRule="auto"/>
              <w:rPr>
                <w:b/>
                <w:color w:val="002060"/>
                <w:sz w:val="22"/>
                <w:szCs w:val="22"/>
              </w:rPr>
            </w:pPr>
            <w:r w:rsidRPr="00F21A49">
              <w:rPr>
                <w:rFonts w:cs="Calibri"/>
                <w:i/>
                <w:iCs/>
                <w:sz w:val="22"/>
                <w:szCs w:val="22"/>
              </w:rPr>
              <w:t>(Applicant provides content)</w:t>
            </w:r>
          </w:p>
        </w:tc>
        <w:tc>
          <w:tcPr>
            <w:tcW w:w="992" w:type="dxa"/>
          </w:tcPr>
          <w:p w14:paraId="7F64CA20" w14:textId="77777777" w:rsidR="00F21A49" w:rsidRPr="007B3C0C" w:rsidRDefault="00F21A49" w:rsidP="00446BD2">
            <w:pPr>
              <w:spacing w:before="0" w:after="0" w:line="240" w:lineRule="auto"/>
              <w:rPr>
                <w:sz w:val="22"/>
                <w:szCs w:val="22"/>
              </w:rPr>
            </w:pPr>
          </w:p>
        </w:tc>
        <w:tc>
          <w:tcPr>
            <w:tcW w:w="1276" w:type="dxa"/>
          </w:tcPr>
          <w:p w14:paraId="58AB285B" w14:textId="77777777" w:rsidR="00F21A49" w:rsidRPr="007B3C0C" w:rsidRDefault="00F21A49" w:rsidP="00446BD2">
            <w:pPr>
              <w:spacing w:before="0" w:after="0" w:line="240" w:lineRule="auto"/>
              <w:rPr>
                <w:sz w:val="22"/>
                <w:szCs w:val="22"/>
              </w:rPr>
            </w:pPr>
          </w:p>
        </w:tc>
        <w:tc>
          <w:tcPr>
            <w:tcW w:w="992" w:type="dxa"/>
          </w:tcPr>
          <w:p w14:paraId="39381947" w14:textId="77777777" w:rsidR="00F21A49" w:rsidRPr="007B3C0C" w:rsidRDefault="00F21A49" w:rsidP="00446BD2">
            <w:pPr>
              <w:spacing w:before="0" w:after="0" w:line="240" w:lineRule="auto"/>
              <w:rPr>
                <w:sz w:val="22"/>
                <w:szCs w:val="22"/>
              </w:rPr>
            </w:pPr>
          </w:p>
        </w:tc>
        <w:tc>
          <w:tcPr>
            <w:tcW w:w="1418" w:type="dxa"/>
          </w:tcPr>
          <w:p w14:paraId="382E9A0D" w14:textId="77777777" w:rsidR="00F21A49" w:rsidRPr="007B3C0C" w:rsidRDefault="00F21A49" w:rsidP="00446BD2">
            <w:pPr>
              <w:spacing w:before="0" w:after="0" w:line="240" w:lineRule="auto"/>
              <w:rPr>
                <w:sz w:val="22"/>
                <w:szCs w:val="22"/>
              </w:rPr>
            </w:pPr>
          </w:p>
        </w:tc>
        <w:tc>
          <w:tcPr>
            <w:tcW w:w="1134" w:type="dxa"/>
          </w:tcPr>
          <w:p w14:paraId="6ED8B5B8" w14:textId="77777777" w:rsidR="00F21A49" w:rsidRPr="007B3C0C" w:rsidRDefault="00F21A49" w:rsidP="00446BD2">
            <w:pPr>
              <w:spacing w:before="0" w:after="0" w:line="240" w:lineRule="auto"/>
              <w:rPr>
                <w:sz w:val="22"/>
                <w:szCs w:val="22"/>
              </w:rPr>
            </w:pPr>
          </w:p>
        </w:tc>
        <w:tc>
          <w:tcPr>
            <w:tcW w:w="967" w:type="dxa"/>
            <w:shd w:val="clear" w:color="auto" w:fill="D9D9D9" w:themeFill="background1" w:themeFillShade="D9"/>
          </w:tcPr>
          <w:p w14:paraId="0AC03B40" w14:textId="77777777" w:rsidR="00F21A49" w:rsidRPr="00AD4F99" w:rsidRDefault="00F21A49" w:rsidP="00EA5E7E">
            <w:pPr>
              <w:spacing w:before="0" w:after="0" w:line="240" w:lineRule="auto"/>
              <w:rPr>
                <w:sz w:val="22"/>
                <w:szCs w:val="22"/>
                <w:highlight w:val="lightGray"/>
              </w:rPr>
            </w:pPr>
          </w:p>
        </w:tc>
      </w:tr>
      <w:tr w:rsidR="00F21A49" w:rsidRPr="007B3C0C" w14:paraId="654DB261" w14:textId="77777777" w:rsidTr="00AD4F99">
        <w:trPr>
          <w:trHeight w:val="788"/>
        </w:trPr>
        <w:tc>
          <w:tcPr>
            <w:tcW w:w="4219" w:type="dxa"/>
            <w:shd w:val="clear" w:color="auto" w:fill="FFFFFF"/>
          </w:tcPr>
          <w:p w14:paraId="3D39A584" w14:textId="77777777" w:rsidR="00F21A49" w:rsidRPr="007B3C0C" w:rsidRDefault="00F21A49" w:rsidP="00F21A49">
            <w:pPr>
              <w:spacing w:before="0" w:after="0" w:line="240" w:lineRule="auto"/>
              <w:rPr>
                <w:b/>
                <w:color w:val="002060"/>
                <w:sz w:val="22"/>
                <w:szCs w:val="22"/>
              </w:rPr>
            </w:pPr>
            <w:r w:rsidRPr="007B3C0C">
              <w:rPr>
                <w:b/>
                <w:color w:val="002060"/>
                <w:sz w:val="22"/>
                <w:szCs w:val="22"/>
              </w:rPr>
              <w:t>Develop oneself</w:t>
            </w:r>
          </w:p>
          <w:p w14:paraId="13A1521F" w14:textId="77777777" w:rsidR="00F21A49" w:rsidRDefault="00F21A49" w:rsidP="00F21A49">
            <w:pPr>
              <w:spacing w:before="0" w:after="0" w:line="240" w:lineRule="auto"/>
              <w:rPr>
                <w:rFonts w:cs="Calibri"/>
                <w:sz w:val="22"/>
                <w:szCs w:val="22"/>
              </w:rPr>
            </w:pPr>
            <w:r w:rsidRPr="007B3C0C">
              <w:rPr>
                <w:rFonts w:cs="Calibri"/>
                <w:sz w:val="22"/>
                <w:szCs w:val="22"/>
              </w:rPr>
              <w:t>You actively seek opportunities and challenges for personal learning, character building and growth.</w:t>
            </w:r>
          </w:p>
          <w:p w14:paraId="6B8498C3" w14:textId="07F8AEDB" w:rsidR="00F21A49" w:rsidRPr="007B3C0C" w:rsidRDefault="00F21A49" w:rsidP="00F21A49">
            <w:pPr>
              <w:spacing w:before="0" w:after="0" w:line="240" w:lineRule="auto"/>
              <w:rPr>
                <w:b/>
                <w:color w:val="002060"/>
                <w:sz w:val="22"/>
                <w:szCs w:val="22"/>
              </w:rPr>
            </w:pPr>
            <w:r w:rsidRPr="00F21A49">
              <w:rPr>
                <w:rFonts w:cs="Calibri"/>
                <w:i/>
                <w:iCs/>
                <w:sz w:val="22"/>
                <w:szCs w:val="22"/>
              </w:rPr>
              <w:t>(Applicant provides content)</w:t>
            </w:r>
          </w:p>
        </w:tc>
        <w:tc>
          <w:tcPr>
            <w:tcW w:w="992" w:type="dxa"/>
          </w:tcPr>
          <w:p w14:paraId="58E567E6" w14:textId="77777777" w:rsidR="00F21A49" w:rsidRPr="007B3C0C" w:rsidRDefault="00F21A49" w:rsidP="00446BD2">
            <w:pPr>
              <w:spacing w:before="0" w:after="0" w:line="240" w:lineRule="auto"/>
              <w:rPr>
                <w:sz w:val="22"/>
                <w:szCs w:val="22"/>
              </w:rPr>
            </w:pPr>
          </w:p>
        </w:tc>
        <w:tc>
          <w:tcPr>
            <w:tcW w:w="1276" w:type="dxa"/>
          </w:tcPr>
          <w:p w14:paraId="73CFD485" w14:textId="77777777" w:rsidR="00F21A49" w:rsidRPr="007B3C0C" w:rsidRDefault="00F21A49" w:rsidP="00446BD2">
            <w:pPr>
              <w:spacing w:before="0" w:after="0" w:line="240" w:lineRule="auto"/>
              <w:rPr>
                <w:sz w:val="22"/>
                <w:szCs w:val="22"/>
              </w:rPr>
            </w:pPr>
          </w:p>
        </w:tc>
        <w:tc>
          <w:tcPr>
            <w:tcW w:w="992" w:type="dxa"/>
          </w:tcPr>
          <w:p w14:paraId="0718D6B9" w14:textId="77777777" w:rsidR="00F21A49" w:rsidRPr="007B3C0C" w:rsidRDefault="00F21A49" w:rsidP="00446BD2">
            <w:pPr>
              <w:spacing w:before="0" w:after="0" w:line="240" w:lineRule="auto"/>
              <w:rPr>
                <w:sz w:val="22"/>
                <w:szCs w:val="22"/>
              </w:rPr>
            </w:pPr>
          </w:p>
        </w:tc>
        <w:tc>
          <w:tcPr>
            <w:tcW w:w="1418" w:type="dxa"/>
          </w:tcPr>
          <w:p w14:paraId="5EF239F7" w14:textId="77777777" w:rsidR="00F21A49" w:rsidRPr="007B3C0C" w:rsidRDefault="00F21A49" w:rsidP="00446BD2">
            <w:pPr>
              <w:spacing w:before="0" w:after="0" w:line="240" w:lineRule="auto"/>
              <w:rPr>
                <w:sz w:val="22"/>
                <w:szCs w:val="22"/>
              </w:rPr>
            </w:pPr>
          </w:p>
        </w:tc>
        <w:tc>
          <w:tcPr>
            <w:tcW w:w="1134" w:type="dxa"/>
          </w:tcPr>
          <w:p w14:paraId="0DA6B2DE" w14:textId="77777777" w:rsidR="00F21A49" w:rsidRPr="007B3C0C" w:rsidRDefault="00F21A49" w:rsidP="00446BD2">
            <w:pPr>
              <w:spacing w:before="0" w:after="0" w:line="240" w:lineRule="auto"/>
              <w:rPr>
                <w:sz w:val="22"/>
                <w:szCs w:val="22"/>
              </w:rPr>
            </w:pPr>
          </w:p>
        </w:tc>
        <w:tc>
          <w:tcPr>
            <w:tcW w:w="967" w:type="dxa"/>
            <w:shd w:val="clear" w:color="auto" w:fill="D9D9D9" w:themeFill="background1" w:themeFillShade="D9"/>
          </w:tcPr>
          <w:p w14:paraId="4F28A4F9" w14:textId="77777777" w:rsidR="00F21A49" w:rsidRPr="00AD4F99" w:rsidRDefault="00F21A49" w:rsidP="00EA5E7E">
            <w:pPr>
              <w:spacing w:before="0" w:after="0" w:line="240" w:lineRule="auto"/>
              <w:rPr>
                <w:sz w:val="22"/>
                <w:szCs w:val="22"/>
                <w:highlight w:val="lightGray"/>
              </w:rPr>
            </w:pPr>
          </w:p>
        </w:tc>
      </w:tr>
      <w:tr w:rsidR="00F21A49" w:rsidRPr="007B3C0C" w14:paraId="7C1E65CB" w14:textId="77777777" w:rsidTr="00AD4F99">
        <w:trPr>
          <w:trHeight w:val="788"/>
        </w:trPr>
        <w:tc>
          <w:tcPr>
            <w:tcW w:w="4219" w:type="dxa"/>
            <w:shd w:val="clear" w:color="auto" w:fill="FFFFFF"/>
          </w:tcPr>
          <w:p w14:paraId="78D1FE92" w14:textId="77777777" w:rsidR="00F21A49" w:rsidRPr="007B3C0C" w:rsidRDefault="00F21A49" w:rsidP="00F21A49">
            <w:pPr>
              <w:spacing w:before="0" w:after="0" w:line="240" w:lineRule="auto"/>
              <w:rPr>
                <w:b/>
                <w:color w:val="002060"/>
                <w:sz w:val="22"/>
                <w:szCs w:val="22"/>
              </w:rPr>
            </w:pPr>
            <w:r w:rsidRPr="007B3C0C">
              <w:rPr>
                <w:b/>
                <w:color w:val="002060"/>
                <w:sz w:val="22"/>
                <w:szCs w:val="22"/>
              </w:rPr>
              <w:t>Demonstrate character</w:t>
            </w:r>
          </w:p>
          <w:p w14:paraId="69795506" w14:textId="77777777" w:rsidR="00F21A49" w:rsidRDefault="00F21A49" w:rsidP="00F21A49">
            <w:pPr>
              <w:spacing w:before="0" w:after="0" w:line="240" w:lineRule="auto"/>
              <w:rPr>
                <w:rFonts w:cs="Calibri"/>
                <w:sz w:val="22"/>
                <w:szCs w:val="22"/>
              </w:rPr>
            </w:pPr>
            <w:r w:rsidRPr="007B3C0C">
              <w:rPr>
                <w:rFonts w:cs="Calibri"/>
                <w:sz w:val="22"/>
                <w:szCs w:val="22"/>
              </w:rPr>
              <w:t>You model qualities, such as honesty, integrity, resilience and confidence.</w:t>
            </w:r>
          </w:p>
          <w:p w14:paraId="713DF632" w14:textId="6EBFC3C8" w:rsidR="00F21A49" w:rsidRPr="007B3C0C" w:rsidRDefault="00F21A49" w:rsidP="00F21A49">
            <w:pPr>
              <w:spacing w:before="0" w:after="0" w:line="240" w:lineRule="auto"/>
              <w:rPr>
                <w:b/>
                <w:color w:val="002060"/>
                <w:sz w:val="22"/>
                <w:szCs w:val="22"/>
              </w:rPr>
            </w:pPr>
            <w:r w:rsidRPr="00F21A49">
              <w:rPr>
                <w:rFonts w:cs="Calibri"/>
                <w:i/>
                <w:iCs/>
                <w:sz w:val="22"/>
                <w:szCs w:val="22"/>
              </w:rPr>
              <w:t>(Applicant provides content)</w:t>
            </w:r>
          </w:p>
        </w:tc>
        <w:tc>
          <w:tcPr>
            <w:tcW w:w="992" w:type="dxa"/>
          </w:tcPr>
          <w:p w14:paraId="711ADFE3" w14:textId="77777777" w:rsidR="00F21A49" w:rsidRPr="007B3C0C" w:rsidRDefault="00F21A49" w:rsidP="00446BD2">
            <w:pPr>
              <w:spacing w:before="0" w:after="0" w:line="240" w:lineRule="auto"/>
              <w:rPr>
                <w:sz w:val="22"/>
                <w:szCs w:val="22"/>
              </w:rPr>
            </w:pPr>
          </w:p>
        </w:tc>
        <w:tc>
          <w:tcPr>
            <w:tcW w:w="1276" w:type="dxa"/>
          </w:tcPr>
          <w:p w14:paraId="2F0BEDE5" w14:textId="77777777" w:rsidR="00F21A49" w:rsidRPr="007B3C0C" w:rsidRDefault="00F21A49" w:rsidP="00446BD2">
            <w:pPr>
              <w:spacing w:before="0" w:after="0" w:line="240" w:lineRule="auto"/>
              <w:rPr>
                <w:sz w:val="22"/>
                <w:szCs w:val="22"/>
              </w:rPr>
            </w:pPr>
          </w:p>
        </w:tc>
        <w:tc>
          <w:tcPr>
            <w:tcW w:w="992" w:type="dxa"/>
          </w:tcPr>
          <w:p w14:paraId="77B2295A" w14:textId="77777777" w:rsidR="00F21A49" w:rsidRPr="007B3C0C" w:rsidRDefault="00F21A49" w:rsidP="00446BD2">
            <w:pPr>
              <w:spacing w:before="0" w:after="0" w:line="240" w:lineRule="auto"/>
              <w:rPr>
                <w:sz w:val="22"/>
                <w:szCs w:val="22"/>
              </w:rPr>
            </w:pPr>
          </w:p>
        </w:tc>
        <w:tc>
          <w:tcPr>
            <w:tcW w:w="1418" w:type="dxa"/>
          </w:tcPr>
          <w:p w14:paraId="08E9669F" w14:textId="77777777" w:rsidR="00F21A49" w:rsidRPr="007B3C0C" w:rsidRDefault="00F21A49" w:rsidP="00446BD2">
            <w:pPr>
              <w:spacing w:before="0" w:after="0" w:line="240" w:lineRule="auto"/>
              <w:rPr>
                <w:sz w:val="22"/>
                <w:szCs w:val="22"/>
              </w:rPr>
            </w:pPr>
          </w:p>
        </w:tc>
        <w:tc>
          <w:tcPr>
            <w:tcW w:w="1134" w:type="dxa"/>
          </w:tcPr>
          <w:p w14:paraId="7D129E3A" w14:textId="77777777" w:rsidR="00F21A49" w:rsidRPr="007B3C0C" w:rsidRDefault="00F21A49" w:rsidP="00446BD2">
            <w:pPr>
              <w:spacing w:before="0" w:after="0" w:line="240" w:lineRule="auto"/>
              <w:rPr>
                <w:sz w:val="22"/>
                <w:szCs w:val="22"/>
              </w:rPr>
            </w:pPr>
          </w:p>
        </w:tc>
        <w:tc>
          <w:tcPr>
            <w:tcW w:w="967" w:type="dxa"/>
            <w:shd w:val="clear" w:color="auto" w:fill="D9D9D9" w:themeFill="background1" w:themeFillShade="D9"/>
          </w:tcPr>
          <w:p w14:paraId="4E4D0750" w14:textId="77777777" w:rsidR="00F21A49" w:rsidRPr="00AD4F99" w:rsidRDefault="00F21A49" w:rsidP="00EA5E7E">
            <w:pPr>
              <w:spacing w:before="0" w:after="0" w:line="240" w:lineRule="auto"/>
              <w:rPr>
                <w:sz w:val="22"/>
                <w:szCs w:val="22"/>
                <w:highlight w:val="lightGray"/>
              </w:rPr>
            </w:pPr>
          </w:p>
        </w:tc>
      </w:tr>
    </w:tbl>
    <w:p w14:paraId="7E3C7DCE" w14:textId="77777777" w:rsidR="00EB11EF" w:rsidRPr="007B3C0C" w:rsidRDefault="00EB11EF" w:rsidP="00BF1E6B">
      <w:pPr>
        <w:pStyle w:val="NoSpacing"/>
        <w:rPr>
          <w:b/>
          <w:color w:val="660033"/>
        </w:rPr>
      </w:pPr>
    </w:p>
    <w:p w14:paraId="71B34EDB" w14:textId="77777777" w:rsidR="00207283" w:rsidRPr="007B3C0C" w:rsidRDefault="00207283" w:rsidP="00BF1E6B">
      <w:pPr>
        <w:pStyle w:val="NoSpacing"/>
        <w:rPr>
          <w:b/>
          <w:color w:val="6600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998"/>
      </w:tblGrid>
      <w:tr w:rsidR="005371EE" w:rsidRPr="007B3C0C" w14:paraId="1C4AE298" w14:textId="77777777" w:rsidTr="00CF14BF">
        <w:trPr>
          <w:trHeight w:val="330"/>
        </w:trPr>
        <w:tc>
          <w:tcPr>
            <w:tcW w:w="10998" w:type="dxa"/>
            <w:shd w:val="clear" w:color="auto" w:fill="52004F"/>
          </w:tcPr>
          <w:p w14:paraId="06E50DB1" w14:textId="77777777" w:rsidR="005371EE" w:rsidRPr="00DA317D" w:rsidRDefault="005371EE" w:rsidP="001E2817">
            <w:pPr>
              <w:spacing w:before="0" w:after="0" w:line="240" w:lineRule="auto"/>
              <w:rPr>
                <w:b/>
                <w:bCs/>
                <w:color w:val="FFFFFF"/>
                <w:sz w:val="22"/>
                <w:szCs w:val="22"/>
                <w:lang w:val="en-CA"/>
              </w:rPr>
            </w:pPr>
            <w:r w:rsidRPr="00DA317D">
              <w:rPr>
                <w:b/>
                <w:i/>
                <w:color w:val="FFFFFF"/>
                <w:sz w:val="24"/>
                <w:szCs w:val="24"/>
              </w:rPr>
              <w:lastRenderedPageBreak/>
              <w:t>REFEREE FEEDBACK</w:t>
            </w:r>
            <w:r w:rsidR="001E2817">
              <w:rPr>
                <w:b/>
                <w:i/>
                <w:color w:val="FFFFFF"/>
                <w:sz w:val="24"/>
                <w:szCs w:val="24"/>
              </w:rPr>
              <w:t xml:space="preserve"> —</w:t>
            </w:r>
            <w:r w:rsidRPr="00DA317D">
              <w:rPr>
                <w:b/>
                <w:i/>
                <w:color w:val="FFFFFF"/>
                <w:sz w:val="24"/>
                <w:szCs w:val="24"/>
              </w:rPr>
              <w:t xml:space="preserve"> </w:t>
            </w:r>
            <w:r w:rsidRPr="00DA317D">
              <w:rPr>
                <w:b/>
                <w:color w:val="FFFFFF"/>
                <w:sz w:val="24"/>
                <w:szCs w:val="24"/>
              </w:rPr>
              <w:t>LEAD SELF DOMAIN</w:t>
            </w:r>
          </w:p>
        </w:tc>
      </w:tr>
      <w:tr w:rsidR="00CA71EF" w:rsidRPr="007B3C0C" w14:paraId="40E870DC" w14:textId="77777777" w:rsidTr="00DA317D">
        <w:trPr>
          <w:trHeight w:val="330"/>
        </w:trPr>
        <w:tc>
          <w:tcPr>
            <w:tcW w:w="10998" w:type="dxa"/>
            <w:vMerge w:val="restart"/>
            <w:shd w:val="clear" w:color="auto" w:fill="D9D9D9"/>
          </w:tcPr>
          <w:p w14:paraId="7FE3A9E5" w14:textId="245CD25D" w:rsidR="00CA71EF" w:rsidRPr="007B3C0C" w:rsidRDefault="00CA71EF" w:rsidP="000A7704">
            <w:pPr>
              <w:spacing w:before="0" w:after="0" w:line="240" w:lineRule="auto"/>
              <w:rPr>
                <w:sz w:val="22"/>
                <w:szCs w:val="22"/>
                <w:lang w:val="en-CA"/>
              </w:rPr>
            </w:pPr>
            <w:r w:rsidRPr="00DA317D">
              <w:rPr>
                <w:b/>
                <w:bCs/>
                <w:sz w:val="22"/>
                <w:szCs w:val="22"/>
                <w:shd w:val="clear" w:color="auto" w:fill="D9D9D9"/>
                <w:lang w:val="en-CA"/>
              </w:rPr>
              <w:t>Referee comments:</w:t>
            </w:r>
            <w:r w:rsidRPr="00DA317D">
              <w:rPr>
                <w:sz w:val="22"/>
                <w:szCs w:val="22"/>
                <w:shd w:val="clear" w:color="auto" w:fill="D9D9D9"/>
                <w:lang w:val="en-CA"/>
              </w:rPr>
              <w:t xml:space="preserve"> Please provide your comments about the candidate’s capability</w:t>
            </w:r>
            <w:r w:rsidR="000A7704" w:rsidRPr="00DA317D">
              <w:rPr>
                <w:sz w:val="22"/>
                <w:szCs w:val="22"/>
                <w:shd w:val="clear" w:color="auto" w:fill="D9D9D9"/>
                <w:lang w:val="en-CA"/>
              </w:rPr>
              <w:t xml:space="preserve"> related to the Lead Self </w:t>
            </w:r>
            <w:r w:rsidR="00764BDD">
              <w:rPr>
                <w:sz w:val="22"/>
                <w:szCs w:val="22"/>
                <w:shd w:val="clear" w:color="auto" w:fill="D9D9D9"/>
                <w:lang w:val="en-CA"/>
              </w:rPr>
              <w:t>d</w:t>
            </w:r>
            <w:r w:rsidR="00764BDD" w:rsidRPr="00DA317D">
              <w:rPr>
                <w:sz w:val="22"/>
                <w:szCs w:val="22"/>
                <w:shd w:val="clear" w:color="auto" w:fill="D9D9D9"/>
                <w:lang w:val="en-CA"/>
              </w:rPr>
              <w:t>omain</w:t>
            </w:r>
            <w:r w:rsidR="000A7704" w:rsidRPr="00DA317D">
              <w:rPr>
                <w:sz w:val="22"/>
                <w:szCs w:val="22"/>
                <w:shd w:val="clear" w:color="auto" w:fill="D9D9D9"/>
                <w:lang w:val="en-CA"/>
              </w:rPr>
              <w:t xml:space="preserve">. </w:t>
            </w:r>
            <w:r w:rsidR="00432BE8">
              <w:rPr>
                <w:sz w:val="22"/>
                <w:szCs w:val="22"/>
                <w:lang w:val="en-CA"/>
              </w:rPr>
              <w:t xml:space="preserve"> Where possible, </w:t>
            </w:r>
            <w:r w:rsidR="00432BE8">
              <w:rPr>
                <w:sz w:val="22"/>
                <w:szCs w:val="22"/>
                <w:shd w:val="clear" w:color="auto" w:fill="D9D9D9"/>
                <w:lang w:val="en-CA"/>
              </w:rPr>
              <w:t>please support your rationale with specific examples. Your observations are extremely valuable to the Peer Assessment Panel.</w:t>
            </w:r>
          </w:p>
          <w:p w14:paraId="5BF9BDBC" w14:textId="77777777" w:rsidR="000A7704" w:rsidRPr="007B3C0C" w:rsidRDefault="000A7704" w:rsidP="000A7704">
            <w:pPr>
              <w:spacing w:before="0" w:after="0" w:line="240" w:lineRule="auto"/>
              <w:rPr>
                <w:sz w:val="22"/>
                <w:szCs w:val="22"/>
                <w:lang w:val="en-CA"/>
              </w:rPr>
            </w:pPr>
          </w:p>
          <w:p w14:paraId="16F0C5C4" w14:textId="77777777" w:rsidR="000A7704" w:rsidRPr="008117BA" w:rsidRDefault="008117BA" w:rsidP="008117BA">
            <w:pPr>
              <w:pStyle w:val="ListParagraph"/>
              <w:numPr>
                <w:ilvl w:val="0"/>
                <w:numId w:val="21"/>
              </w:numPr>
              <w:spacing w:before="0" w:after="0" w:line="240" w:lineRule="auto"/>
              <w:rPr>
                <w:sz w:val="22"/>
                <w:szCs w:val="22"/>
                <w:lang w:val="en-CA"/>
              </w:rPr>
            </w:pPr>
            <w:r w:rsidRPr="008117BA">
              <w:rPr>
                <w:sz w:val="22"/>
                <w:szCs w:val="22"/>
                <w:lang w:val="en-CA"/>
              </w:rPr>
              <w:t>Throughout Dr. X’s medical and leadership career, he has consistently articulated his own values, assumptions and beliefs in his practice</w:t>
            </w:r>
          </w:p>
          <w:p w14:paraId="2DDFBC55" w14:textId="77777777" w:rsidR="000A7704" w:rsidRPr="008117BA" w:rsidRDefault="008117BA" w:rsidP="008117BA">
            <w:pPr>
              <w:pStyle w:val="ListParagraph"/>
              <w:numPr>
                <w:ilvl w:val="0"/>
                <w:numId w:val="21"/>
              </w:numPr>
              <w:spacing w:before="0" w:after="0" w:line="240" w:lineRule="auto"/>
              <w:rPr>
                <w:rFonts w:cs="Arial"/>
                <w:b/>
                <w:sz w:val="22"/>
                <w:szCs w:val="22"/>
              </w:rPr>
            </w:pPr>
            <w:r w:rsidRPr="008117BA">
              <w:rPr>
                <w:rFonts w:cs="Arial"/>
                <w:sz w:val="22"/>
                <w:szCs w:val="22"/>
              </w:rPr>
              <w:t>Dr. Y has developed and articulated a personal vision/mission statement to express her commitment to the personal, organizational and system changes required to move our Canadian health system forward.</w:t>
            </w:r>
          </w:p>
          <w:p w14:paraId="7B48D155" w14:textId="77777777" w:rsidR="008117BA" w:rsidRPr="008117BA" w:rsidRDefault="008117BA" w:rsidP="00D2461C">
            <w:pPr>
              <w:pStyle w:val="ListParagraph"/>
              <w:numPr>
                <w:ilvl w:val="0"/>
                <w:numId w:val="21"/>
              </w:numPr>
              <w:rPr>
                <w:rFonts w:cs="Arial"/>
                <w:sz w:val="22"/>
                <w:szCs w:val="22"/>
              </w:rPr>
            </w:pPr>
            <w:r w:rsidRPr="008117BA">
              <w:rPr>
                <w:rFonts w:cs="Arial"/>
                <w:sz w:val="22"/>
                <w:szCs w:val="22"/>
              </w:rPr>
              <w:t>Not personally aware of what Dr. X does to develop himself personally. I have observed that he considers events from an ethical perspective.</w:t>
            </w:r>
          </w:p>
          <w:p w14:paraId="33939C85" w14:textId="77777777" w:rsidR="008117BA" w:rsidRPr="007B3C0C" w:rsidRDefault="00193F07" w:rsidP="00193F07">
            <w:pPr>
              <w:pStyle w:val="ListParagraph"/>
              <w:numPr>
                <w:ilvl w:val="0"/>
                <w:numId w:val="21"/>
              </w:numPr>
              <w:spacing w:before="0" w:after="0" w:line="240" w:lineRule="auto"/>
              <w:rPr>
                <w:rFonts w:cs="Arial"/>
                <w:b/>
                <w:sz w:val="22"/>
                <w:szCs w:val="22"/>
              </w:rPr>
            </w:pPr>
            <w:r w:rsidRPr="00193F07">
              <w:rPr>
                <w:rFonts w:cs="Arial"/>
                <w:sz w:val="22"/>
                <w:szCs w:val="22"/>
              </w:rPr>
              <w:t>Agree wholeheartedly with Dr. X’s self-assessment -- nothing to add.</w:t>
            </w:r>
          </w:p>
        </w:tc>
      </w:tr>
      <w:tr w:rsidR="00CA71EF" w:rsidRPr="007B3C0C" w14:paraId="67D71517" w14:textId="77777777" w:rsidTr="00DA317D">
        <w:trPr>
          <w:trHeight w:val="380"/>
        </w:trPr>
        <w:tc>
          <w:tcPr>
            <w:tcW w:w="10998" w:type="dxa"/>
            <w:vMerge/>
            <w:shd w:val="clear" w:color="auto" w:fill="D9D9D9"/>
          </w:tcPr>
          <w:p w14:paraId="303E79E5" w14:textId="77777777" w:rsidR="00CA71EF" w:rsidRPr="007B3C0C" w:rsidRDefault="00CA71EF" w:rsidP="0047219B">
            <w:pPr>
              <w:spacing w:before="0" w:after="0" w:line="240" w:lineRule="auto"/>
              <w:rPr>
                <w:rFonts w:cs="Arial"/>
                <w:b/>
                <w:sz w:val="22"/>
                <w:szCs w:val="22"/>
              </w:rPr>
            </w:pPr>
          </w:p>
        </w:tc>
      </w:tr>
    </w:tbl>
    <w:p w14:paraId="4150F776" w14:textId="77777777" w:rsidR="00786A0D" w:rsidRDefault="00786A0D" w:rsidP="00786A0D">
      <w:pPr>
        <w:pStyle w:val="Heading2"/>
        <w:pBdr>
          <w:top w:val="none" w:sz="0" w:space="0" w:color="auto"/>
          <w:left w:val="none" w:sz="0" w:space="0" w:color="auto"/>
          <w:bottom w:val="none" w:sz="0" w:space="0" w:color="auto"/>
          <w:right w:val="none" w:sz="0" w:space="0" w:color="auto"/>
        </w:pBdr>
        <w:shd w:val="clear" w:color="auto" w:fill="auto"/>
        <w:tabs>
          <w:tab w:val="left" w:pos="620"/>
        </w:tabs>
        <w:rPr>
          <w:b/>
          <w:color w:val="660033"/>
          <w:sz w:val="24"/>
          <w:szCs w:val="24"/>
        </w:rPr>
      </w:pPr>
      <w:r>
        <w:rPr>
          <w:b/>
          <w:color w:val="660033"/>
          <w:sz w:val="24"/>
          <w:szCs w:val="24"/>
        </w:rPr>
        <w:tab/>
      </w:r>
    </w:p>
    <w:p w14:paraId="5A32371E" w14:textId="77777777" w:rsidR="003108FD" w:rsidRPr="007B3C0C" w:rsidRDefault="00786A0D" w:rsidP="00786A0D">
      <w:r>
        <w:rPr>
          <w:b/>
          <w:color w:val="660033"/>
          <w:sz w:val="24"/>
          <w:szCs w:val="24"/>
        </w:rPr>
        <w:br w:type="page"/>
      </w:r>
      <w:r w:rsidR="00FA6A5F" w:rsidRPr="007B3C0C">
        <w:rPr>
          <w:b/>
          <w:color w:val="660033"/>
          <w:sz w:val="24"/>
          <w:szCs w:val="24"/>
        </w:rPr>
        <w:lastRenderedPageBreak/>
        <w:t>ENGAGE OTHERS DOMAIN:</w:t>
      </w:r>
      <w:r w:rsidR="00FA6A5F" w:rsidRPr="007B3C0C">
        <w:t xml:space="preserve"> </w:t>
      </w:r>
      <w:r>
        <w:br/>
      </w:r>
      <w:r>
        <w:rPr>
          <w:b/>
          <w:sz w:val="22"/>
          <w:szCs w:val="22"/>
        </w:rPr>
        <w:t>T</w:t>
      </w:r>
      <w:r w:rsidRPr="00786A0D">
        <w:rPr>
          <w:b/>
          <w:sz w:val="22"/>
          <w:szCs w:val="22"/>
        </w:rPr>
        <w:t>his domain focuses on the capabilities leaders use to engage and connect others to each other and to organizational imperatives. They do this by fostering learning, emphasizing health and wellness, building inter-professional teams and communicating effectively to engage others in collective organizational action.</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4127"/>
        <w:gridCol w:w="1014"/>
        <w:gridCol w:w="1177"/>
        <w:gridCol w:w="1080"/>
        <w:gridCol w:w="1350"/>
        <w:gridCol w:w="1080"/>
        <w:gridCol w:w="1170"/>
      </w:tblGrid>
      <w:tr w:rsidR="0079615B" w:rsidRPr="007B3C0C" w14:paraId="7A50FD76" w14:textId="77777777" w:rsidTr="00502B70">
        <w:tc>
          <w:tcPr>
            <w:tcW w:w="4127" w:type="dxa"/>
            <w:shd w:val="clear" w:color="auto" w:fill="52004F"/>
          </w:tcPr>
          <w:p w14:paraId="53795E27" w14:textId="77777777" w:rsidR="0079615B" w:rsidRPr="007B3C0C" w:rsidRDefault="0079615B" w:rsidP="00716C4D">
            <w:pPr>
              <w:pStyle w:val="NoSpacing"/>
              <w:rPr>
                <w:b/>
              </w:rPr>
            </w:pPr>
            <w:r w:rsidRPr="007B3C0C">
              <w:rPr>
                <w:b/>
              </w:rPr>
              <w:t>LEADERSHIP CAPABILITY</w:t>
            </w:r>
          </w:p>
        </w:tc>
        <w:tc>
          <w:tcPr>
            <w:tcW w:w="1014" w:type="dxa"/>
            <w:tcBorders>
              <w:bottom w:val="single" w:sz="4" w:space="0" w:color="auto"/>
            </w:tcBorders>
            <w:shd w:val="clear" w:color="auto" w:fill="52004F"/>
          </w:tcPr>
          <w:p w14:paraId="721DD95A" w14:textId="77777777" w:rsidR="0079615B" w:rsidRPr="007B3C0C" w:rsidRDefault="0079615B" w:rsidP="007B3C0C">
            <w:pPr>
              <w:pStyle w:val="NoSpacing"/>
              <w:jc w:val="center"/>
              <w:rPr>
                <w:b/>
              </w:rPr>
            </w:pPr>
            <w:r w:rsidRPr="007B3C0C">
              <w:rPr>
                <w:b/>
              </w:rPr>
              <w:t>No opinion N/O</w:t>
            </w:r>
          </w:p>
        </w:tc>
        <w:tc>
          <w:tcPr>
            <w:tcW w:w="1177" w:type="dxa"/>
            <w:tcBorders>
              <w:bottom w:val="single" w:sz="4" w:space="0" w:color="auto"/>
            </w:tcBorders>
            <w:shd w:val="clear" w:color="auto" w:fill="52004F"/>
          </w:tcPr>
          <w:p w14:paraId="7E285411" w14:textId="77777777" w:rsidR="0079615B" w:rsidRPr="007B3C0C" w:rsidRDefault="0079615B" w:rsidP="00716C4D">
            <w:pPr>
              <w:pStyle w:val="NoSpacing"/>
              <w:jc w:val="center"/>
              <w:rPr>
                <w:b/>
              </w:rPr>
            </w:pPr>
            <w:r w:rsidRPr="007B3C0C">
              <w:rPr>
                <w:b/>
              </w:rPr>
              <w:t>Developing level</w:t>
            </w:r>
            <w:r w:rsidR="00716C4D">
              <w:rPr>
                <w:b/>
              </w:rPr>
              <w:t xml:space="preserve"> </w:t>
            </w:r>
            <w:r w:rsidRPr="007B3C0C">
              <w:rPr>
                <w:b/>
              </w:rPr>
              <w:t>1</w:t>
            </w:r>
          </w:p>
        </w:tc>
        <w:tc>
          <w:tcPr>
            <w:tcW w:w="1080" w:type="dxa"/>
            <w:tcBorders>
              <w:bottom w:val="single" w:sz="4" w:space="0" w:color="auto"/>
            </w:tcBorders>
            <w:shd w:val="clear" w:color="auto" w:fill="52004F"/>
          </w:tcPr>
          <w:p w14:paraId="6C2E1279" w14:textId="77777777" w:rsidR="0079615B" w:rsidRPr="007B3C0C" w:rsidRDefault="0079615B" w:rsidP="00716C4D">
            <w:pPr>
              <w:pStyle w:val="NoSpacing"/>
              <w:jc w:val="center"/>
              <w:rPr>
                <w:b/>
              </w:rPr>
            </w:pPr>
            <w:r w:rsidRPr="007B3C0C">
              <w:rPr>
                <w:b/>
              </w:rPr>
              <w:t>Mature level</w:t>
            </w:r>
            <w:r w:rsidR="00716C4D">
              <w:rPr>
                <w:b/>
              </w:rPr>
              <w:t xml:space="preserve"> </w:t>
            </w:r>
            <w:r w:rsidRPr="007B3C0C">
              <w:rPr>
                <w:b/>
              </w:rPr>
              <w:t>2</w:t>
            </w:r>
          </w:p>
        </w:tc>
        <w:tc>
          <w:tcPr>
            <w:tcW w:w="1350" w:type="dxa"/>
            <w:tcBorders>
              <w:bottom w:val="single" w:sz="4" w:space="0" w:color="auto"/>
            </w:tcBorders>
            <w:shd w:val="clear" w:color="auto" w:fill="52004F"/>
          </w:tcPr>
          <w:p w14:paraId="3E87A75D" w14:textId="384F5CFA" w:rsidR="0079615B" w:rsidRPr="007B3C0C" w:rsidRDefault="00A21BF9" w:rsidP="00716C4D">
            <w:pPr>
              <w:pStyle w:val="NoSpacing"/>
              <w:jc w:val="center"/>
              <w:rPr>
                <w:b/>
              </w:rPr>
            </w:pPr>
            <w:r>
              <w:rPr>
                <w:b/>
              </w:rPr>
              <w:t>Excellence</w:t>
            </w:r>
            <w:r w:rsidRPr="007B3C0C">
              <w:rPr>
                <w:b/>
              </w:rPr>
              <w:t xml:space="preserve"> </w:t>
            </w:r>
            <w:r w:rsidR="0079615B" w:rsidRPr="007B3C0C">
              <w:rPr>
                <w:b/>
              </w:rPr>
              <w:t>level</w:t>
            </w:r>
            <w:r w:rsidR="00716C4D">
              <w:rPr>
                <w:b/>
              </w:rPr>
              <w:t xml:space="preserve"> </w:t>
            </w:r>
            <w:r w:rsidR="0079615B" w:rsidRPr="007B3C0C">
              <w:rPr>
                <w:b/>
              </w:rPr>
              <w:t>3</w:t>
            </w:r>
          </w:p>
        </w:tc>
        <w:tc>
          <w:tcPr>
            <w:tcW w:w="1080" w:type="dxa"/>
            <w:tcBorders>
              <w:bottom w:val="single" w:sz="4" w:space="0" w:color="auto"/>
            </w:tcBorders>
            <w:shd w:val="clear" w:color="auto" w:fill="52004F"/>
          </w:tcPr>
          <w:p w14:paraId="752C7AEA" w14:textId="57AEB8E9" w:rsidR="0079615B" w:rsidRPr="007B3C0C" w:rsidRDefault="00A21BF9" w:rsidP="00A21BF9">
            <w:pPr>
              <w:pStyle w:val="NoSpacing"/>
              <w:ind w:right="-61"/>
              <w:jc w:val="center"/>
              <w:rPr>
                <w:b/>
              </w:rPr>
            </w:pPr>
            <w:r>
              <w:rPr>
                <w:b/>
              </w:rPr>
              <w:t>Distinction</w:t>
            </w:r>
            <w:r w:rsidRPr="007B3C0C">
              <w:rPr>
                <w:b/>
              </w:rPr>
              <w:t xml:space="preserve"> </w:t>
            </w:r>
            <w:r w:rsidR="0079615B" w:rsidRPr="007B3C0C">
              <w:rPr>
                <w:b/>
              </w:rPr>
              <w:t>level</w:t>
            </w:r>
            <w:r w:rsidR="00716C4D">
              <w:rPr>
                <w:b/>
              </w:rPr>
              <w:t xml:space="preserve"> </w:t>
            </w:r>
            <w:r w:rsidR="0079615B" w:rsidRPr="007B3C0C">
              <w:rPr>
                <w:b/>
              </w:rPr>
              <w:t>4</w:t>
            </w:r>
          </w:p>
        </w:tc>
        <w:tc>
          <w:tcPr>
            <w:tcW w:w="1170" w:type="dxa"/>
            <w:tcBorders>
              <w:bottom w:val="single" w:sz="4" w:space="0" w:color="auto"/>
            </w:tcBorders>
            <w:shd w:val="clear" w:color="auto" w:fill="F79646" w:themeFill="accent6"/>
          </w:tcPr>
          <w:p w14:paraId="467464EF" w14:textId="77777777" w:rsidR="0079615B" w:rsidRPr="00DA317D" w:rsidRDefault="0079615B" w:rsidP="007B3C0C">
            <w:pPr>
              <w:pStyle w:val="NoSpacing"/>
              <w:jc w:val="center"/>
              <w:rPr>
                <w:b/>
                <w:color w:val="FFFFFF"/>
              </w:rPr>
            </w:pPr>
            <w:r w:rsidRPr="00DA317D">
              <w:rPr>
                <w:b/>
                <w:color w:val="FFFFFF"/>
              </w:rPr>
              <w:t>Referee Ranking</w:t>
            </w:r>
          </w:p>
        </w:tc>
      </w:tr>
      <w:tr w:rsidR="0079615B" w:rsidRPr="007B3C0C" w14:paraId="22102FED" w14:textId="77777777" w:rsidTr="00AD4F99">
        <w:trPr>
          <w:trHeight w:val="788"/>
        </w:trPr>
        <w:tc>
          <w:tcPr>
            <w:tcW w:w="4127" w:type="dxa"/>
            <w:shd w:val="clear" w:color="auto" w:fill="FFFFFF"/>
          </w:tcPr>
          <w:p w14:paraId="10189381" w14:textId="77777777" w:rsidR="0079615B" w:rsidRPr="007B3C0C" w:rsidRDefault="0079615B" w:rsidP="00716C4D">
            <w:pPr>
              <w:spacing w:before="0" w:after="0" w:line="240" w:lineRule="auto"/>
              <w:rPr>
                <w:rFonts w:cs="Arial"/>
                <w:b/>
                <w:color w:val="002060"/>
                <w:sz w:val="22"/>
                <w:szCs w:val="22"/>
              </w:rPr>
            </w:pPr>
            <w:r w:rsidRPr="007B3C0C">
              <w:rPr>
                <w:rFonts w:cs="Arial"/>
                <w:b/>
                <w:color w:val="002060"/>
                <w:sz w:val="22"/>
                <w:szCs w:val="22"/>
              </w:rPr>
              <w:t xml:space="preserve">Foster the development of others </w:t>
            </w:r>
          </w:p>
          <w:p w14:paraId="63C1D68B" w14:textId="77777777" w:rsidR="0079615B" w:rsidRDefault="0079615B" w:rsidP="00716C4D">
            <w:pPr>
              <w:spacing w:before="0" w:after="0" w:line="240" w:lineRule="auto"/>
              <w:rPr>
                <w:rFonts w:cs="Calibri"/>
                <w:sz w:val="22"/>
                <w:szCs w:val="22"/>
              </w:rPr>
            </w:pPr>
            <w:r w:rsidRPr="007B3C0C">
              <w:rPr>
                <w:rFonts w:cs="Calibri"/>
                <w:sz w:val="22"/>
                <w:szCs w:val="22"/>
              </w:rPr>
              <w:t>You support and challenge others to achieve professional and personal goals.</w:t>
            </w:r>
          </w:p>
          <w:p w14:paraId="19DF6441" w14:textId="1E5070FC" w:rsidR="00F21A49" w:rsidRPr="007B3C0C" w:rsidRDefault="00F21A49" w:rsidP="00716C4D">
            <w:pPr>
              <w:spacing w:before="0" w:after="0" w:line="240" w:lineRule="auto"/>
              <w:rPr>
                <w:rFonts w:cs="Calibri"/>
                <w:sz w:val="22"/>
                <w:szCs w:val="22"/>
              </w:rPr>
            </w:pPr>
            <w:r w:rsidRPr="00F21A49">
              <w:rPr>
                <w:rFonts w:cs="Calibri"/>
                <w:i/>
                <w:iCs/>
                <w:sz w:val="22"/>
                <w:szCs w:val="22"/>
              </w:rPr>
              <w:t>(Applicant provides content)</w:t>
            </w:r>
          </w:p>
        </w:tc>
        <w:tc>
          <w:tcPr>
            <w:tcW w:w="1014" w:type="dxa"/>
          </w:tcPr>
          <w:p w14:paraId="2A15C16B" w14:textId="77777777" w:rsidR="0079615B" w:rsidRPr="007B3C0C" w:rsidRDefault="0079615B" w:rsidP="007B3C0C">
            <w:pPr>
              <w:spacing w:before="0" w:after="0" w:line="240" w:lineRule="auto"/>
              <w:rPr>
                <w:sz w:val="22"/>
                <w:szCs w:val="22"/>
              </w:rPr>
            </w:pPr>
          </w:p>
        </w:tc>
        <w:tc>
          <w:tcPr>
            <w:tcW w:w="1177" w:type="dxa"/>
          </w:tcPr>
          <w:p w14:paraId="1FA9FB5E" w14:textId="77777777" w:rsidR="0079615B" w:rsidRPr="007B3C0C" w:rsidRDefault="0079615B" w:rsidP="007B3C0C">
            <w:pPr>
              <w:spacing w:before="0" w:after="0" w:line="240" w:lineRule="auto"/>
              <w:rPr>
                <w:sz w:val="22"/>
                <w:szCs w:val="22"/>
              </w:rPr>
            </w:pPr>
          </w:p>
        </w:tc>
        <w:tc>
          <w:tcPr>
            <w:tcW w:w="1080" w:type="dxa"/>
          </w:tcPr>
          <w:p w14:paraId="571D024A" w14:textId="77777777" w:rsidR="0079615B" w:rsidRPr="007B3C0C" w:rsidRDefault="0079615B" w:rsidP="007B3C0C">
            <w:pPr>
              <w:spacing w:before="0" w:after="0" w:line="240" w:lineRule="auto"/>
              <w:rPr>
                <w:sz w:val="22"/>
                <w:szCs w:val="22"/>
              </w:rPr>
            </w:pPr>
          </w:p>
        </w:tc>
        <w:tc>
          <w:tcPr>
            <w:tcW w:w="1350" w:type="dxa"/>
          </w:tcPr>
          <w:p w14:paraId="0EEDB31E" w14:textId="77777777" w:rsidR="0079615B" w:rsidRPr="007B3C0C" w:rsidRDefault="0079615B" w:rsidP="007B3C0C">
            <w:pPr>
              <w:spacing w:before="0" w:after="0" w:line="240" w:lineRule="auto"/>
              <w:rPr>
                <w:sz w:val="22"/>
                <w:szCs w:val="22"/>
              </w:rPr>
            </w:pPr>
          </w:p>
        </w:tc>
        <w:tc>
          <w:tcPr>
            <w:tcW w:w="1080" w:type="dxa"/>
          </w:tcPr>
          <w:p w14:paraId="4FFD3E65" w14:textId="77777777" w:rsidR="0079615B" w:rsidRPr="007B3C0C" w:rsidRDefault="0079615B" w:rsidP="007B3C0C">
            <w:pPr>
              <w:spacing w:before="0" w:after="0" w:line="240" w:lineRule="auto"/>
              <w:rPr>
                <w:sz w:val="22"/>
                <w:szCs w:val="22"/>
              </w:rPr>
            </w:pPr>
          </w:p>
        </w:tc>
        <w:tc>
          <w:tcPr>
            <w:tcW w:w="1170" w:type="dxa"/>
            <w:shd w:val="clear" w:color="auto" w:fill="D9D9D9" w:themeFill="background1" w:themeFillShade="D9"/>
          </w:tcPr>
          <w:p w14:paraId="414F80E2" w14:textId="77777777" w:rsidR="0079615B" w:rsidRPr="007B3C0C" w:rsidRDefault="0079615B" w:rsidP="007B3C0C">
            <w:pPr>
              <w:spacing w:before="0" w:after="0" w:line="240" w:lineRule="auto"/>
              <w:rPr>
                <w:sz w:val="22"/>
                <w:szCs w:val="22"/>
              </w:rPr>
            </w:pPr>
          </w:p>
        </w:tc>
      </w:tr>
      <w:tr w:rsidR="00F21A49" w:rsidRPr="007B3C0C" w14:paraId="59130647" w14:textId="77777777" w:rsidTr="00AD4F99">
        <w:trPr>
          <w:trHeight w:val="788"/>
        </w:trPr>
        <w:tc>
          <w:tcPr>
            <w:tcW w:w="4127" w:type="dxa"/>
            <w:shd w:val="clear" w:color="auto" w:fill="FFFFFF"/>
          </w:tcPr>
          <w:p w14:paraId="19680639" w14:textId="77777777" w:rsidR="00F21A49" w:rsidRPr="007B3C0C" w:rsidRDefault="00F21A49" w:rsidP="00F21A49">
            <w:pPr>
              <w:spacing w:before="0" w:after="0" w:line="240" w:lineRule="auto"/>
              <w:rPr>
                <w:rFonts w:cs="Arial"/>
                <w:b/>
                <w:color w:val="002060"/>
                <w:sz w:val="22"/>
                <w:szCs w:val="22"/>
              </w:rPr>
            </w:pPr>
            <w:r w:rsidRPr="007B3C0C">
              <w:rPr>
                <w:rFonts w:cs="Arial"/>
                <w:b/>
                <w:color w:val="002060"/>
                <w:sz w:val="22"/>
                <w:szCs w:val="22"/>
              </w:rPr>
              <w:t>Contribute to the creation of healthy organizations</w:t>
            </w:r>
          </w:p>
          <w:p w14:paraId="6E7586D1" w14:textId="308E5A29" w:rsidR="00F21A49" w:rsidRPr="007B3C0C" w:rsidRDefault="00F21A49" w:rsidP="00F21A49">
            <w:pPr>
              <w:spacing w:before="0" w:after="0" w:line="240" w:lineRule="auto"/>
              <w:rPr>
                <w:rFonts w:cs="Arial"/>
                <w:b/>
                <w:color w:val="002060"/>
                <w:sz w:val="22"/>
                <w:szCs w:val="22"/>
              </w:rPr>
            </w:pPr>
            <w:r w:rsidRPr="007B3C0C">
              <w:rPr>
                <w:rFonts w:cs="Calibri"/>
                <w:sz w:val="22"/>
                <w:szCs w:val="22"/>
              </w:rPr>
              <w:t>You create engaging environments where others have meaningful opportunities to contribute and ensure that resources are available to fulfill their expected responsibilities</w:t>
            </w:r>
            <w:r>
              <w:rPr>
                <w:rFonts w:cs="Calibri"/>
                <w:sz w:val="22"/>
                <w:szCs w:val="22"/>
              </w:rPr>
              <w:t>.</w:t>
            </w:r>
          </w:p>
          <w:p w14:paraId="2C66C855" w14:textId="6F823279" w:rsidR="00F21A49" w:rsidRPr="007B3C0C" w:rsidRDefault="00F21A49" w:rsidP="00F21A49">
            <w:pPr>
              <w:spacing w:before="0" w:after="0" w:line="240" w:lineRule="auto"/>
              <w:rPr>
                <w:rFonts w:cs="Arial"/>
                <w:b/>
                <w:color w:val="002060"/>
                <w:sz w:val="22"/>
                <w:szCs w:val="22"/>
              </w:rPr>
            </w:pPr>
            <w:r w:rsidRPr="00F21A49">
              <w:rPr>
                <w:rFonts w:cs="Calibri"/>
                <w:i/>
                <w:iCs/>
                <w:sz w:val="22"/>
                <w:szCs w:val="22"/>
              </w:rPr>
              <w:t>(Applicant provides content)</w:t>
            </w:r>
          </w:p>
        </w:tc>
        <w:tc>
          <w:tcPr>
            <w:tcW w:w="1014" w:type="dxa"/>
          </w:tcPr>
          <w:p w14:paraId="7E203C9E" w14:textId="77777777" w:rsidR="00F21A49" w:rsidRPr="007B3C0C" w:rsidRDefault="00F21A49" w:rsidP="007B3C0C">
            <w:pPr>
              <w:spacing w:before="0" w:after="0" w:line="240" w:lineRule="auto"/>
              <w:rPr>
                <w:sz w:val="22"/>
                <w:szCs w:val="22"/>
              </w:rPr>
            </w:pPr>
          </w:p>
        </w:tc>
        <w:tc>
          <w:tcPr>
            <w:tcW w:w="1177" w:type="dxa"/>
          </w:tcPr>
          <w:p w14:paraId="35C26E23" w14:textId="77777777" w:rsidR="00F21A49" w:rsidRPr="007B3C0C" w:rsidRDefault="00F21A49" w:rsidP="007B3C0C">
            <w:pPr>
              <w:spacing w:before="0" w:after="0" w:line="240" w:lineRule="auto"/>
              <w:rPr>
                <w:sz w:val="22"/>
                <w:szCs w:val="22"/>
              </w:rPr>
            </w:pPr>
          </w:p>
        </w:tc>
        <w:tc>
          <w:tcPr>
            <w:tcW w:w="1080" w:type="dxa"/>
          </w:tcPr>
          <w:p w14:paraId="7F080E8D" w14:textId="77777777" w:rsidR="00F21A49" w:rsidRPr="007B3C0C" w:rsidRDefault="00F21A49" w:rsidP="007B3C0C">
            <w:pPr>
              <w:spacing w:before="0" w:after="0" w:line="240" w:lineRule="auto"/>
              <w:rPr>
                <w:sz w:val="22"/>
                <w:szCs w:val="22"/>
              </w:rPr>
            </w:pPr>
          </w:p>
        </w:tc>
        <w:tc>
          <w:tcPr>
            <w:tcW w:w="1350" w:type="dxa"/>
          </w:tcPr>
          <w:p w14:paraId="73232F41" w14:textId="77777777" w:rsidR="00F21A49" w:rsidRPr="007B3C0C" w:rsidRDefault="00F21A49" w:rsidP="007B3C0C">
            <w:pPr>
              <w:spacing w:before="0" w:after="0" w:line="240" w:lineRule="auto"/>
              <w:rPr>
                <w:sz w:val="22"/>
                <w:szCs w:val="22"/>
              </w:rPr>
            </w:pPr>
          </w:p>
        </w:tc>
        <w:tc>
          <w:tcPr>
            <w:tcW w:w="1080" w:type="dxa"/>
          </w:tcPr>
          <w:p w14:paraId="27D8D085" w14:textId="77777777" w:rsidR="00F21A49" w:rsidRPr="007B3C0C" w:rsidRDefault="00F21A49" w:rsidP="007B3C0C">
            <w:pPr>
              <w:spacing w:before="0" w:after="0" w:line="240" w:lineRule="auto"/>
              <w:rPr>
                <w:sz w:val="22"/>
                <w:szCs w:val="22"/>
              </w:rPr>
            </w:pPr>
          </w:p>
        </w:tc>
        <w:tc>
          <w:tcPr>
            <w:tcW w:w="1170" w:type="dxa"/>
            <w:shd w:val="clear" w:color="auto" w:fill="D9D9D9" w:themeFill="background1" w:themeFillShade="D9"/>
          </w:tcPr>
          <w:p w14:paraId="43C43431" w14:textId="77777777" w:rsidR="00F21A49" w:rsidRPr="007B3C0C" w:rsidRDefault="00F21A49" w:rsidP="007B3C0C">
            <w:pPr>
              <w:spacing w:before="0" w:after="0" w:line="240" w:lineRule="auto"/>
              <w:rPr>
                <w:sz w:val="22"/>
                <w:szCs w:val="22"/>
              </w:rPr>
            </w:pPr>
          </w:p>
        </w:tc>
      </w:tr>
      <w:tr w:rsidR="00F21A49" w:rsidRPr="007B3C0C" w14:paraId="1DD6AF59" w14:textId="77777777" w:rsidTr="00AD4F99">
        <w:trPr>
          <w:trHeight w:val="788"/>
        </w:trPr>
        <w:tc>
          <w:tcPr>
            <w:tcW w:w="4127" w:type="dxa"/>
            <w:shd w:val="clear" w:color="auto" w:fill="FFFFFF"/>
          </w:tcPr>
          <w:p w14:paraId="3EF5C9D0" w14:textId="77777777" w:rsidR="00F21A49" w:rsidRPr="007B3C0C" w:rsidRDefault="00F21A49" w:rsidP="00F21A49">
            <w:pPr>
              <w:spacing w:before="0" w:after="0" w:line="240" w:lineRule="auto"/>
              <w:rPr>
                <w:rFonts w:cs="Arial"/>
                <w:b/>
                <w:color w:val="002060"/>
                <w:sz w:val="22"/>
                <w:szCs w:val="22"/>
              </w:rPr>
            </w:pPr>
            <w:r w:rsidRPr="007B3C0C">
              <w:rPr>
                <w:rFonts w:cs="Arial"/>
                <w:b/>
                <w:color w:val="002060"/>
                <w:sz w:val="22"/>
                <w:szCs w:val="22"/>
              </w:rPr>
              <w:t>Communicate effectively</w:t>
            </w:r>
          </w:p>
          <w:p w14:paraId="2006D14C" w14:textId="77777777" w:rsidR="00F21A49" w:rsidRDefault="00F21A49" w:rsidP="00F21A49">
            <w:pPr>
              <w:spacing w:before="0" w:after="0" w:line="240" w:lineRule="auto"/>
              <w:rPr>
                <w:rFonts w:cs="Calibri"/>
                <w:sz w:val="22"/>
                <w:szCs w:val="22"/>
              </w:rPr>
            </w:pPr>
            <w:r w:rsidRPr="007B3C0C">
              <w:rPr>
                <w:rFonts w:cs="Calibri"/>
                <w:sz w:val="22"/>
                <w:szCs w:val="22"/>
              </w:rPr>
              <w:t>You listen well and encourage open exchange of information and ideas using appropriate communication media.</w:t>
            </w:r>
          </w:p>
          <w:p w14:paraId="6CEDBC02" w14:textId="6B2A4705" w:rsidR="00F21A49" w:rsidRPr="007B3C0C" w:rsidRDefault="00F21A49" w:rsidP="00F21A49">
            <w:pPr>
              <w:spacing w:before="0" w:after="0" w:line="240" w:lineRule="auto"/>
              <w:rPr>
                <w:rFonts w:cs="Arial"/>
                <w:b/>
                <w:color w:val="002060"/>
                <w:sz w:val="22"/>
                <w:szCs w:val="22"/>
              </w:rPr>
            </w:pPr>
            <w:r w:rsidRPr="00F21A49">
              <w:rPr>
                <w:rFonts w:cs="Calibri"/>
                <w:i/>
                <w:iCs/>
                <w:sz w:val="22"/>
                <w:szCs w:val="22"/>
              </w:rPr>
              <w:t>(Applicant provides content)</w:t>
            </w:r>
          </w:p>
        </w:tc>
        <w:tc>
          <w:tcPr>
            <w:tcW w:w="1014" w:type="dxa"/>
          </w:tcPr>
          <w:p w14:paraId="7752884B" w14:textId="77777777" w:rsidR="00F21A49" w:rsidRPr="007B3C0C" w:rsidRDefault="00F21A49" w:rsidP="007B3C0C">
            <w:pPr>
              <w:spacing w:before="0" w:after="0" w:line="240" w:lineRule="auto"/>
              <w:rPr>
                <w:sz w:val="22"/>
                <w:szCs w:val="22"/>
              </w:rPr>
            </w:pPr>
          </w:p>
        </w:tc>
        <w:tc>
          <w:tcPr>
            <w:tcW w:w="1177" w:type="dxa"/>
          </w:tcPr>
          <w:p w14:paraId="344390EB" w14:textId="77777777" w:rsidR="00F21A49" w:rsidRPr="007B3C0C" w:rsidRDefault="00F21A49" w:rsidP="007B3C0C">
            <w:pPr>
              <w:spacing w:before="0" w:after="0" w:line="240" w:lineRule="auto"/>
              <w:rPr>
                <w:sz w:val="22"/>
                <w:szCs w:val="22"/>
              </w:rPr>
            </w:pPr>
          </w:p>
        </w:tc>
        <w:tc>
          <w:tcPr>
            <w:tcW w:w="1080" w:type="dxa"/>
          </w:tcPr>
          <w:p w14:paraId="1F1B61F6" w14:textId="77777777" w:rsidR="00F21A49" w:rsidRPr="007B3C0C" w:rsidRDefault="00F21A49" w:rsidP="007B3C0C">
            <w:pPr>
              <w:spacing w:before="0" w:after="0" w:line="240" w:lineRule="auto"/>
              <w:rPr>
                <w:sz w:val="22"/>
                <w:szCs w:val="22"/>
              </w:rPr>
            </w:pPr>
          </w:p>
        </w:tc>
        <w:tc>
          <w:tcPr>
            <w:tcW w:w="1350" w:type="dxa"/>
          </w:tcPr>
          <w:p w14:paraId="7889E4FE" w14:textId="77777777" w:rsidR="00F21A49" w:rsidRPr="007B3C0C" w:rsidRDefault="00F21A49" w:rsidP="007B3C0C">
            <w:pPr>
              <w:spacing w:before="0" w:after="0" w:line="240" w:lineRule="auto"/>
              <w:rPr>
                <w:sz w:val="22"/>
                <w:szCs w:val="22"/>
              </w:rPr>
            </w:pPr>
          </w:p>
        </w:tc>
        <w:tc>
          <w:tcPr>
            <w:tcW w:w="1080" w:type="dxa"/>
          </w:tcPr>
          <w:p w14:paraId="5D22E12D" w14:textId="77777777" w:rsidR="00F21A49" w:rsidRPr="007B3C0C" w:rsidRDefault="00F21A49" w:rsidP="007B3C0C">
            <w:pPr>
              <w:spacing w:before="0" w:after="0" w:line="240" w:lineRule="auto"/>
              <w:rPr>
                <w:sz w:val="22"/>
                <w:szCs w:val="22"/>
              </w:rPr>
            </w:pPr>
          </w:p>
        </w:tc>
        <w:tc>
          <w:tcPr>
            <w:tcW w:w="1170" w:type="dxa"/>
            <w:shd w:val="clear" w:color="auto" w:fill="D9D9D9" w:themeFill="background1" w:themeFillShade="D9"/>
          </w:tcPr>
          <w:p w14:paraId="1E2573C3" w14:textId="77777777" w:rsidR="00F21A49" w:rsidRPr="007B3C0C" w:rsidRDefault="00F21A49" w:rsidP="007B3C0C">
            <w:pPr>
              <w:spacing w:before="0" w:after="0" w:line="240" w:lineRule="auto"/>
              <w:rPr>
                <w:sz w:val="22"/>
                <w:szCs w:val="22"/>
              </w:rPr>
            </w:pPr>
          </w:p>
        </w:tc>
      </w:tr>
      <w:tr w:rsidR="00F21A49" w:rsidRPr="007B3C0C" w14:paraId="69D25F0C" w14:textId="77777777" w:rsidTr="00AD4F99">
        <w:trPr>
          <w:trHeight w:val="788"/>
        </w:trPr>
        <w:tc>
          <w:tcPr>
            <w:tcW w:w="4127" w:type="dxa"/>
            <w:shd w:val="clear" w:color="auto" w:fill="FFFFFF"/>
          </w:tcPr>
          <w:p w14:paraId="6CA6A323" w14:textId="77777777" w:rsidR="00F21A49" w:rsidRPr="007B3C0C" w:rsidRDefault="00F21A49" w:rsidP="00F21A49">
            <w:pPr>
              <w:spacing w:before="0" w:after="0" w:line="240" w:lineRule="auto"/>
              <w:rPr>
                <w:rFonts w:cs="Arial"/>
                <w:b/>
                <w:color w:val="002060"/>
                <w:sz w:val="22"/>
                <w:szCs w:val="22"/>
              </w:rPr>
            </w:pPr>
            <w:r w:rsidRPr="007B3C0C">
              <w:rPr>
                <w:rFonts w:cs="Arial"/>
                <w:b/>
                <w:color w:val="002060"/>
                <w:sz w:val="22"/>
                <w:szCs w:val="22"/>
              </w:rPr>
              <w:t>Build teams</w:t>
            </w:r>
          </w:p>
          <w:p w14:paraId="5D4B0148" w14:textId="77777777" w:rsidR="00F21A49" w:rsidRDefault="00F21A49" w:rsidP="00F21A49">
            <w:pPr>
              <w:spacing w:before="0" w:after="0" w:line="240" w:lineRule="auto"/>
              <w:rPr>
                <w:rFonts w:cs="Calibri"/>
                <w:sz w:val="22"/>
                <w:szCs w:val="22"/>
              </w:rPr>
            </w:pPr>
            <w:r w:rsidRPr="007B3C0C">
              <w:rPr>
                <w:rFonts w:cs="Calibri"/>
                <w:sz w:val="22"/>
                <w:szCs w:val="22"/>
              </w:rPr>
              <w:t>You facilitate environments of collaboration and cooperation to achieve results.</w:t>
            </w:r>
          </w:p>
          <w:p w14:paraId="744B4F14" w14:textId="5B77163B" w:rsidR="00F21A49" w:rsidRPr="007B3C0C" w:rsidRDefault="00E01ABE" w:rsidP="00F21A49">
            <w:pPr>
              <w:spacing w:before="0" w:after="0" w:line="240" w:lineRule="auto"/>
              <w:rPr>
                <w:rFonts w:cs="Arial"/>
                <w:b/>
                <w:color w:val="002060"/>
                <w:sz w:val="22"/>
                <w:szCs w:val="22"/>
              </w:rPr>
            </w:pPr>
            <w:r w:rsidRPr="00F21A49">
              <w:rPr>
                <w:rFonts w:cs="Calibri"/>
                <w:i/>
                <w:iCs/>
                <w:sz w:val="22"/>
                <w:szCs w:val="22"/>
              </w:rPr>
              <w:t>(Applicant provides content)</w:t>
            </w:r>
          </w:p>
        </w:tc>
        <w:tc>
          <w:tcPr>
            <w:tcW w:w="1014" w:type="dxa"/>
          </w:tcPr>
          <w:p w14:paraId="0825A609" w14:textId="77777777" w:rsidR="00F21A49" w:rsidRPr="007B3C0C" w:rsidRDefault="00F21A49" w:rsidP="007B3C0C">
            <w:pPr>
              <w:spacing w:before="0" w:after="0" w:line="240" w:lineRule="auto"/>
              <w:rPr>
                <w:sz w:val="22"/>
                <w:szCs w:val="22"/>
              </w:rPr>
            </w:pPr>
          </w:p>
        </w:tc>
        <w:tc>
          <w:tcPr>
            <w:tcW w:w="1177" w:type="dxa"/>
          </w:tcPr>
          <w:p w14:paraId="275F4CCF" w14:textId="77777777" w:rsidR="00F21A49" w:rsidRPr="007B3C0C" w:rsidRDefault="00F21A49" w:rsidP="007B3C0C">
            <w:pPr>
              <w:spacing w:before="0" w:after="0" w:line="240" w:lineRule="auto"/>
              <w:rPr>
                <w:sz w:val="22"/>
                <w:szCs w:val="22"/>
              </w:rPr>
            </w:pPr>
          </w:p>
        </w:tc>
        <w:tc>
          <w:tcPr>
            <w:tcW w:w="1080" w:type="dxa"/>
          </w:tcPr>
          <w:p w14:paraId="0E127B1E" w14:textId="77777777" w:rsidR="00F21A49" w:rsidRPr="007B3C0C" w:rsidRDefault="00F21A49" w:rsidP="007B3C0C">
            <w:pPr>
              <w:spacing w:before="0" w:after="0" w:line="240" w:lineRule="auto"/>
              <w:rPr>
                <w:sz w:val="22"/>
                <w:szCs w:val="22"/>
              </w:rPr>
            </w:pPr>
          </w:p>
        </w:tc>
        <w:tc>
          <w:tcPr>
            <w:tcW w:w="1350" w:type="dxa"/>
          </w:tcPr>
          <w:p w14:paraId="7609E02C" w14:textId="77777777" w:rsidR="00F21A49" w:rsidRPr="007B3C0C" w:rsidRDefault="00F21A49" w:rsidP="007B3C0C">
            <w:pPr>
              <w:spacing w:before="0" w:after="0" w:line="240" w:lineRule="auto"/>
              <w:rPr>
                <w:sz w:val="22"/>
                <w:szCs w:val="22"/>
              </w:rPr>
            </w:pPr>
          </w:p>
        </w:tc>
        <w:tc>
          <w:tcPr>
            <w:tcW w:w="1080" w:type="dxa"/>
          </w:tcPr>
          <w:p w14:paraId="73E9F39D" w14:textId="77777777" w:rsidR="00F21A49" w:rsidRPr="007B3C0C" w:rsidRDefault="00F21A49" w:rsidP="007B3C0C">
            <w:pPr>
              <w:spacing w:before="0" w:after="0" w:line="240" w:lineRule="auto"/>
              <w:rPr>
                <w:sz w:val="22"/>
                <w:szCs w:val="22"/>
              </w:rPr>
            </w:pPr>
          </w:p>
        </w:tc>
        <w:tc>
          <w:tcPr>
            <w:tcW w:w="1170" w:type="dxa"/>
            <w:shd w:val="clear" w:color="auto" w:fill="D9D9D9" w:themeFill="background1" w:themeFillShade="D9"/>
          </w:tcPr>
          <w:p w14:paraId="7133C325" w14:textId="77777777" w:rsidR="00F21A49" w:rsidRPr="007B3C0C" w:rsidRDefault="00F21A49" w:rsidP="007B3C0C">
            <w:pPr>
              <w:spacing w:before="0" w:after="0" w:line="240" w:lineRule="auto"/>
              <w:rPr>
                <w:sz w:val="22"/>
                <w:szCs w:val="22"/>
              </w:rPr>
            </w:pPr>
          </w:p>
        </w:tc>
      </w:tr>
    </w:tbl>
    <w:p w14:paraId="0051949E" w14:textId="77777777" w:rsidR="0079615B" w:rsidRPr="007B3C0C" w:rsidRDefault="0079615B" w:rsidP="0079615B">
      <w:pPr>
        <w:pStyle w:val="NoSpacing"/>
        <w:rPr>
          <w:b/>
          <w:color w:val="6600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998"/>
      </w:tblGrid>
      <w:tr w:rsidR="00042828" w:rsidRPr="007B3C0C" w14:paraId="426CA8C4" w14:textId="77777777" w:rsidTr="00502B70">
        <w:trPr>
          <w:trHeight w:val="330"/>
        </w:trPr>
        <w:tc>
          <w:tcPr>
            <w:tcW w:w="10998" w:type="dxa"/>
            <w:shd w:val="clear" w:color="auto" w:fill="52004F"/>
          </w:tcPr>
          <w:p w14:paraId="54BF1A9C" w14:textId="77777777" w:rsidR="00042828" w:rsidRPr="00DA317D" w:rsidRDefault="00042828" w:rsidP="007B3C0C">
            <w:pPr>
              <w:spacing w:before="0" w:after="0" w:line="240" w:lineRule="auto"/>
              <w:rPr>
                <w:b/>
                <w:bCs/>
                <w:color w:val="FFFFFF"/>
                <w:sz w:val="22"/>
                <w:szCs w:val="22"/>
                <w:lang w:val="en-CA"/>
              </w:rPr>
            </w:pPr>
            <w:r w:rsidRPr="00DA317D">
              <w:rPr>
                <w:b/>
                <w:i/>
                <w:color w:val="FFFFFF"/>
                <w:sz w:val="24"/>
                <w:szCs w:val="24"/>
              </w:rPr>
              <w:t>REFEREE FEEDBACK</w:t>
            </w:r>
            <w:r w:rsidR="001E2817">
              <w:rPr>
                <w:b/>
                <w:i/>
                <w:color w:val="FFFFFF"/>
                <w:sz w:val="24"/>
                <w:szCs w:val="24"/>
              </w:rPr>
              <w:t xml:space="preserve"> —</w:t>
            </w:r>
            <w:r w:rsidRPr="00DA317D">
              <w:rPr>
                <w:b/>
                <w:i/>
                <w:color w:val="FFFFFF"/>
                <w:sz w:val="24"/>
                <w:szCs w:val="24"/>
              </w:rPr>
              <w:t xml:space="preserve"> </w:t>
            </w:r>
            <w:r w:rsidRPr="00DA317D">
              <w:rPr>
                <w:b/>
                <w:color w:val="FFFFFF"/>
                <w:sz w:val="24"/>
                <w:szCs w:val="24"/>
              </w:rPr>
              <w:t>ENGAGE OTHERS DOMAIN</w:t>
            </w:r>
          </w:p>
        </w:tc>
      </w:tr>
      <w:tr w:rsidR="0079615B" w:rsidRPr="007B3C0C" w14:paraId="17DDAB02" w14:textId="77777777" w:rsidTr="00DA317D">
        <w:trPr>
          <w:trHeight w:val="330"/>
        </w:trPr>
        <w:tc>
          <w:tcPr>
            <w:tcW w:w="10998" w:type="dxa"/>
            <w:shd w:val="clear" w:color="auto" w:fill="D9D9D9"/>
          </w:tcPr>
          <w:p w14:paraId="5D93441D" w14:textId="571ABAD2" w:rsidR="0079615B" w:rsidRPr="007B3C0C" w:rsidRDefault="0079615B" w:rsidP="007B3C0C">
            <w:pPr>
              <w:spacing w:before="0" w:after="0" w:line="240" w:lineRule="auto"/>
              <w:rPr>
                <w:sz w:val="22"/>
                <w:szCs w:val="22"/>
                <w:lang w:val="en-CA"/>
              </w:rPr>
            </w:pPr>
            <w:r w:rsidRPr="007B3C0C">
              <w:rPr>
                <w:b/>
                <w:bCs/>
                <w:sz w:val="22"/>
                <w:szCs w:val="22"/>
                <w:lang w:val="en-CA"/>
              </w:rPr>
              <w:t>Referee comments:</w:t>
            </w:r>
            <w:r w:rsidRPr="007B3C0C">
              <w:rPr>
                <w:sz w:val="22"/>
                <w:szCs w:val="22"/>
                <w:lang w:val="en-CA"/>
              </w:rPr>
              <w:t xml:space="preserve"> Please provide your comments about the candidate’s capability related to the </w:t>
            </w:r>
            <w:r w:rsidR="00EC41E4" w:rsidRPr="007B3C0C">
              <w:rPr>
                <w:sz w:val="22"/>
                <w:szCs w:val="22"/>
                <w:lang w:val="en-CA"/>
              </w:rPr>
              <w:t>Engage Others</w:t>
            </w:r>
            <w:r w:rsidRPr="007B3C0C">
              <w:rPr>
                <w:sz w:val="22"/>
                <w:szCs w:val="22"/>
                <w:lang w:val="en-CA"/>
              </w:rPr>
              <w:t xml:space="preserve"> </w:t>
            </w:r>
            <w:r w:rsidR="00764BDD">
              <w:rPr>
                <w:sz w:val="22"/>
                <w:szCs w:val="22"/>
                <w:lang w:val="en-CA"/>
              </w:rPr>
              <w:t>d</w:t>
            </w:r>
            <w:r w:rsidR="00764BDD" w:rsidRPr="007B3C0C">
              <w:rPr>
                <w:sz w:val="22"/>
                <w:szCs w:val="22"/>
                <w:lang w:val="en-CA"/>
              </w:rPr>
              <w:t>omain</w:t>
            </w:r>
            <w:r w:rsidRPr="007B3C0C">
              <w:rPr>
                <w:sz w:val="22"/>
                <w:szCs w:val="22"/>
                <w:lang w:val="en-CA"/>
              </w:rPr>
              <w:t xml:space="preserve">. </w:t>
            </w:r>
            <w:r w:rsidR="00432BE8">
              <w:rPr>
                <w:sz w:val="22"/>
                <w:szCs w:val="22"/>
                <w:shd w:val="clear" w:color="auto" w:fill="D9D9D9"/>
                <w:lang w:val="en-CA"/>
              </w:rPr>
              <w:t xml:space="preserve"> Where possible, please support your rationale with specific examples. Your observations are extremely valuable to the Peer Assessment Panel.</w:t>
            </w:r>
          </w:p>
          <w:p w14:paraId="75A8EF5D" w14:textId="77777777" w:rsidR="00193F07" w:rsidRDefault="00193F07" w:rsidP="00193F07">
            <w:pPr>
              <w:spacing w:before="0" w:after="0" w:line="240" w:lineRule="auto"/>
              <w:rPr>
                <w:sz w:val="22"/>
                <w:szCs w:val="22"/>
                <w:lang w:val="en-CA"/>
              </w:rPr>
            </w:pPr>
          </w:p>
          <w:p w14:paraId="6CF3B306" w14:textId="77777777" w:rsidR="0079615B" w:rsidRPr="00193F07" w:rsidRDefault="00193F07" w:rsidP="00193F07">
            <w:pPr>
              <w:pStyle w:val="ListParagraph"/>
              <w:numPr>
                <w:ilvl w:val="0"/>
                <w:numId w:val="22"/>
              </w:numPr>
              <w:spacing w:before="0" w:after="0" w:line="240" w:lineRule="auto"/>
              <w:rPr>
                <w:sz w:val="22"/>
                <w:szCs w:val="22"/>
                <w:lang w:val="en-CA"/>
              </w:rPr>
            </w:pPr>
            <w:r w:rsidRPr="00193F07">
              <w:rPr>
                <w:sz w:val="22"/>
                <w:szCs w:val="22"/>
                <w:lang w:val="en-CA"/>
              </w:rPr>
              <w:t>Dr. X has encouraged direct reports to develop personal learning plans based on their development needs relative to their performance reviews and expects them to complete those plans.  Dr. X is currently mentoring two aspiring managers — one in my department and one in another department in my health authority.</w:t>
            </w:r>
          </w:p>
          <w:p w14:paraId="5C27F147" w14:textId="77777777" w:rsidR="00042828" w:rsidRPr="00193F07" w:rsidRDefault="00193F07" w:rsidP="00193F07">
            <w:pPr>
              <w:pStyle w:val="ListParagraph"/>
              <w:numPr>
                <w:ilvl w:val="0"/>
                <w:numId w:val="22"/>
              </w:numPr>
              <w:spacing w:before="0" w:after="0" w:line="240" w:lineRule="auto"/>
              <w:rPr>
                <w:sz w:val="22"/>
                <w:szCs w:val="22"/>
                <w:lang w:val="en-CA"/>
              </w:rPr>
            </w:pPr>
            <w:r w:rsidRPr="00193F07">
              <w:rPr>
                <w:sz w:val="22"/>
                <w:szCs w:val="22"/>
                <w:lang w:val="en-CA"/>
              </w:rPr>
              <w:t>Dr. Y is a member of a high‐level policy group within our health authority — established under the auspices of HR — that is aimed at developing policies (through engagement of staff) to enhance wellness, safety and work flexibility initiatives across the authority and to ensure appropriate measures are in place to protect employees from physical and/or emotional damage.</w:t>
            </w:r>
          </w:p>
          <w:p w14:paraId="036013A1" w14:textId="77777777" w:rsidR="00A93A63" w:rsidRPr="00193F07" w:rsidRDefault="00193F07" w:rsidP="00193F07">
            <w:pPr>
              <w:pStyle w:val="ListParagraph"/>
              <w:numPr>
                <w:ilvl w:val="0"/>
                <w:numId w:val="22"/>
              </w:numPr>
              <w:spacing w:before="0" w:after="0" w:line="240" w:lineRule="auto"/>
              <w:rPr>
                <w:rFonts w:cs="Arial"/>
                <w:sz w:val="22"/>
                <w:szCs w:val="22"/>
              </w:rPr>
            </w:pPr>
            <w:r w:rsidRPr="00193F07">
              <w:rPr>
                <w:rFonts w:cs="Arial"/>
                <w:sz w:val="22"/>
                <w:szCs w:val="22"/>
              </w:rPr>
              <w:lastRenderedPageBreak/>
              <w:t>Dr. Y established a family practice inpatient unit based on team management with nurse practitioners, which was a first developed at the university hospital and which later grew as an effective model in all our regional hospitals.</w:t>
            </w:r>
          </w:p>
        </w:tc>
      </w:tr>
    </w:tbl>
    <w:p w14:paraId="12E8E424" w14:textId="77777777" w:rsidR="0030503F" w:rsidRDefault="0030503F" w:rsidP="00A93A63">
      <w:pPr>
        <w:pStyle w:val="StyleHeading2CenteredBefore0pt"/>
        <w:pBdr>
          <w:top w:val="none" w:sz="0" w:space="0" w:color="auto"/>
          <w:left w:val="none" w:sz="0" w:space="0" w:color="auto"/>
          <w:bottom w:val="none" w:sz="0" w:space="0" w:color="auto"/>
          <w:right w:val="none" w:sz="0" w:space="0" w:color="auto"/>
        </w:pBdr>
        <w:shd w:val="clear" w:color="auto" w:fill="auto"/>
        <w:jc w:val="left"/>
        <w:rPr>
          <w:b/>
          <w:color w:val="660033"/>
          <w:sz w:val="24"/>
          <w:szCs w:val="24"/>
        </w:rPr>
      </w:pPr>
    </w:p>
    <w:p w14:paraId="2DF622F3" w14:textId="35081A62" w:rsidR="0079615B" w:rsidRPr="00A93A63" w:rsidRDefault="0035091B" w:rsidP="00A93A63">
      <w:pPr>
        <w:pStyle w:val="StyleHeading2CenteredBefore0pt"/>
        <w:pBdr>
          <w:top w:val="none" w:sz="0" w:space="0" w:color="auto"/>
          <w:left w:val="none" w:sz="0" w:space="0" w:color="auto"/>
          <w:bottom w:val="none" w:sz="0" w:space="0" w:color="auto"/>
          <w:right w:val="none" w:sz="0" w:space="0" w:color="auto"/>
        </w:pBdr>
        <w:shd w:val="clear" w:color="auto" w:fill="auto"/>
        <w:jc w:val="left"/>
        <w:rPr>
          <w:rFonts w:cs="Tahoma"/>
          <w:color w:val="333399"/>
        </w:rPr>
      </w:pPr>
      <w:r w:rsidRPr="007B3C0C">
        <w:rPr>
          <w:b/>
          <w:color w:val="660033"/>
          <w:sz w:val="24"/>
          <w:szCs w:val="24"/>
        </w:rPr>
        <w:t>ACHIEVE RESULTS DOMAIN:</w:t>
      </w:r>
      <w:r w:rsidRPr="007B3C0C">
        <w:rPr>
          <w:rFonts w:cs="Tahoma"/>
          <w:color w:val="333399"/>
        </w:rPr>
        <w:t xml:space="preserve"> </w:t>
      </w:r>
      <w:r w:rsidR="00A93A63">
        <w:rPr>
          <w:rFonts w:cs="Tahoma"/>
          <w:color w:val="333399"/>
        </w:rPr>
        <w:br/>
      </w:r>
      <w:r w:rsidR="00A93A63" w:rsidRPr="00762288">
        <w:rPr>
          <w:b/>
          <w:bCs/>
          <w:caps w:val="0"/>
          <w:spacing w:val="0"/>
          <w:szCs w:val="22"/>
        </w:rPr>
        <w:t>As the only outcome domain, this represents the “results” focus of personal and strategic leadership. Goal-oriented leaders “are accountable for managing the resources of the organization to achieve results</w:t>
      </w:r>
      <w:r w:rsidR="00FC25A9" w:rsidRPr="00762288">
        <w:rPr>
          <w:b/>
          <w:bCs/>
          <w:spacing w:val="0"/>
          <w:szCs w:val="22"/>
        </w:rPr>
        <w:t>”</w:t>
      </w:r>
      <w:r w:rsidR="00A93A63" w:rsidRPr="00762288">
        <w:rPr>
          <w:b/>
          <w:bCs/>
          <w:caps w:val="0"/>
          <w:spacing w:val="0"/>
          <w:szCs w:val="22"/>
        </w:rPr>
        <w:t>. They create strategic focus and measure performance to ensure that the organization uses its resources efficiently and effectively</w:t>
      </w:r>
      <w:r w:rsidR="0079615B" w:rsidRPr="00762288">
        <w:rPr>
          <w:b/>
          <w:bCs/>
          <w:spacing w:val="0"/>
          <w:szCs w:val="22"/>
        </w:rPr>
        <w: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4127"/>
        <w:gridCol w:w="1014"/>
        <w:gridCol w:w="1177"/>
        <w:gridCol w:w="1080"/>
        <w:gridCol w:w="1350"/>
        <w:gridCol w:w="1080"/>
        <w:gridCol w:w="1170"/>
      </w:tblGrid>
      <w:tr w:rsidR="0079615B" w:rsidRPr="007B3C0C" w14:paraId="74A2D4C1" w14:textId="77777777" w:rsidTr="00502B70">
        <w:tc>
          <w:tcPr>
            <w:tcW w:w="4127" w:type="dxa"/>
            <w:shd w:val="clear" w:color="auto" w:fill="52004F"/>
          </w:tcPr>
          <w:p w14:paraId="56A79918" w14:textId="77777777" w:rsidR="0079615B" w:rsidRPr="007B3C0C" w:rsidRDefault="0079615B" w:rsidP="00CB664C">
            <w:pPr>
              <w:pStyle w:val="NoSpacing"/>
              <w:rPr>
                <w:b/>
              </w:rPr>
            </w:pPr>
            <w:r w:rsidRPr="007B3C0C">
              <w:rPr>
                <w:b/>
              </w:rPr>
              <w:t>LEADERSHIP CAPABILITY</w:t>
            </w:r>
          </w:p>
        </w:tc>
        <w:tc>
          <w:tcPr>
            <w:tcW w:w="1014" w:type="dxa"/>
            <w:tcBorders>
              <w:bottom w:val="single" w:sz="4" w:space="0" w:color="auto"/>
            </w:tcBorders>
            <w:shd w:val="clear" w:color="auto" w:fill="52004F"/>
          </w:tcPr>
          <w:p w14:paraId="76A91F3B" w14:textId="77777777" w:rsidR="0079615B" w:rsidRPr="007B3C0C" w:rsidRDefault="0079615B" w:rsidP="007B3C0C">
            <w:pPr>
              <w:pStyle w:val="NoSpacing"/>
              <w:jc w:val="center"/>
              <w:rPr>
                <w:b/>
              </w:rPr>
            </w:pPr>
            <w:r w:rsidRPr="007B3C0C">
              <w:rPr>
                <w:b/>
              </w:rPr>
              <w:t>No opinion N/O</w:t>
            </w:r>
          </w:p>
        </w:tc>
        <w:tc>
          <w:tcPr>
            <w:tcW w:w="1177" w:type="dxa"/>
            <w:tcBorders>
              <w:bottom w:val="single" w:sz="4" w:space="0" w:color="auto"/>
            </w:tcBorders>
            <w:shd w:val="clear" w:color="auto" w:fill="52004F"/>
          </w:tcPr>
          <w:p w14:paraId="512021C1" w14:textId="77777777" w:rsidR="0079615B" w:rsidRPr="007B3C0C" w:rsidRDefault="0079615B" w:rsidP="00F835C0">
            <w:pPr>
              <w:pStyle w:val="NoSpacing"/>
              <w:jc w:val="center"/>
              <w:rPr>
                <w:b/>
              </w:rPr>
            </w:pPr>
            <w:r w:rsidRPr="007B3C0C">
              <w:rPr>
                <w:b/>
              </w:rPr>
              <w:t>Developing level</w:t>
            </w:r>
            <w:r w:rsidR="00F835C0">
              <w:rPr>
                <w:b/>
              </w:rPr>
              <w:t xml:space="preserve"> </w:t>
            </w:r>
            <w:r w:rsidRPr="007B3C0C">
              <w:rPr>
                <w:b/>
              </w:rPr>
              <w:t>1</w:t>
            </w:r>
          </w:p>
        </w:tc>
        <w:tc>
          <w:tcPr>
            <w:tcW w:w="1080" w:type="dxa"/>
            <w:tcBorders>
              <w:bottom w:val="single" w:sz="4" w:space="0" w:color="auto"/>
            </w:tcBorders>
            <w:shd w:val="clear" w:color="auto" w:fill="52004F"/>
          </w:tcPr>
          <w:p w14:paraId="58BBC4C0" w14:textId="77777777" w:rsidR="0079615B" w:rsidRPr="007B3C0C" w:rsidRDefault="0079615B" w:rsidP="00F835C0">
            <w:pPr>
              <w:pStyle w:val="NoSpacing"/>
              <w:jc w:val="center"/>
              <w:rPr>
                <w:b/>
              </w:rPr>
            </w:pPr>
            <w:r w:rsidRPr="007B3C0C">
              <w:rPr>
                <w:b/>
              </w:rPr>
              <w:t>Mature level</w:t>
            </w:r>
            <w:r w:rsidR="00F835C0">
              <w:rPr>
                <w:b/>
              </w:rPr>
              <w:t xml:space="preserve"> </w:t>
            </w:r>
            <w:r w:rsidRPr="007B3C0C">
              <w:rPr>
                <w:b/>
              </w:rPr>
              <w:t>2</w:t>
            </w:r>
          </w:p>
        </w:tc>
        <w:tc>
          <w:tcPr>
            <w:tcW w:w="1350" w:type="dxa"/>
            <w:tcBorders>
              <w:bottom w:val="single" w:sz="4" w:space="0" w:color="auto"/>
            </w:tcBorders>
            <w:shd w:val="clear" w:color="auto" w:fill="52004F"/>
          </w:tcPr>
          <w:p w14:paraId="3677D936" w14:textId="64F8B788" w:rsidR="0079615B" w:rsidRPr="007B3C0C" w:rsidRDefault="00A21BF9" w:rsidP="00F835C0">
            <w:pPr>
              <w:pStyle w:val="NoSpacing"/>
              <w:jc w:val="center"/>
              <w:rPr>
                <w:b/>
              </w:rPr>
            </w:pPr>
            <w:r>
              <w:rPr>
                <w:b/>
              </w:rPr>
              <w:t>Excellence</w:t>
            </w:r>
            <w:r w:rsidRPr="007B3C0C">
              <w:rPr>
                <w:b/>
              </w:rPr>
              <w:t xml:space="preserve"> </w:t>
            </w:r>
            <w:r w:rsidR="0079615B" w:rsidRPr="007B3C0C">
              <w:rPr>
                <w:b/>
              </w:rPr>
              <w:t>level</w:t>
            </w:r>
            <w:r w:rsidR="00F835C0">
              <w:rPr>
                <w:b/>
              </w:rPr>
              <w:t xml:space="preserve"> </w:t>
            </w:r>
            <w:r w:rsidR="0079615B" w:rsidRPr="007B3C0C">
              <w:rPr>
                <w:b/>
              </w:rPr>
              <w:t>3</w:t>
            </w:r>
          </w:p>
        </w:tc>
        <w:tc>
          <w:tcPr>
            <w:tcW w:w="1080" w:type="dxa"/>
            <w:tcBorders>
              <w:bottom w:val="single" w:sz="4" w:space="0" w:color="auto"/>
            </w:tcBorders>
            <w:shd w:val="clear" w:color="auto" w:fill="52004F"/>
          </w:tcPr>
          <w:p w14:paraId="2ED4AFD4" w14:textId="34A5C408" w:rsidR="0079615B" w:rsidRPr="007B3C0C" w:rsidRDefault="00A21BF9" w:rsidP="00207886">
            <w:pPr>
              <w:pStyle w:val="NoSpacing"/>
              <w:ind w:right="-61"/>
              <w:jc w:val="center"/>
              <w:rPr>
                <w:b/>
              </w:rPr>
            </w:pPr>
            <w:r>
              <w:rPr>
                <w:b/>
              </w:rPr>
              <w:t>Distinction</w:t>
            </w:r>
            <w:r w:rsidRPr="007B3C0C">
              <w:rPr>
                <w:b/>
              </w:rPr>
              <w:t xml:space="preserve"> </w:t>
            </w:r>
            <w:r w:rsidR="0079615B" w:rsidRPr="007B3C0C">
              <w:rPr>
                <w:b/>
              </w:rPr>
              <w:t>level</w:t>
            </w:r>
            <w:r w:rsidR="00F835C0">
              <w:rPr>
                <w:b/>
              </w:rPr>
              <w:t xml:space="preserve"> </w:t>
            </w:r>
            <w:r w:rsidR="0079615B" w:rsidRPr="007B3C0C">
              <w:rPr>
                <w:b/>
              </w:rPr>
              <w:t>4</w:t>
            </w:r>
          </w:p>
        </w:tc>
        <w:tc>
          <w:tcPr>
            <w:tcW w:w="1170" w:type="dxa"/>
            <w:tcBorders>
              <w:bottom w:val="single" w:sz="4" w:space="0" w:color="auto"/>
            </w:tcBorders>
            <w:shd w:val="clear" w:color="auto" w:fill="F79646" w:themeFill="accent6"/>
          </w:tcPr>
          <w:p w14:paraId="306A2F3C" w14:textId="77777777" w:rsidR="0079615B" w:rsidRPr="00DA317D" w:rsidRDefault="0079615B" w:rsidP="007B3C0C">
            <w:pPr>
              <w:pStyle w:val="NoSpacing"/>
              <w:jc w:val="center"/>
              <w:rPr>
                <w:b/>
                <w:color w:val="FFFFFF"/>
              </w:rPr>
            </w:pPr>
            <w:r w:rsidRPr="00DA317D">
              <w:rPr>
                <w:b/>
                <w:color w:val="FFFFFF"/>
              </w:rPr>
              <w:t>Referee Ranking</w:t>
            </w:r>
          </w:p>
        </w:tc>
      </w:tr>
      <w:tr w:rsidR="0079615B" w:rsidRPr="007B3C0C" w14:paraId="66A6CD4A" w14:textId="77777777" w:rsidTr="00AD4F99">
        <w:trPr>
          <w:trHeight w:val="788"/>
        </w:trPr>
        <w:tc>
          <w:tcPr>
            <w:tcW w:w="4127" w:type="dxa"/>
            <w:shd w:val="clear" w:color="auto" w:fill="FFFFFF"/>
          </w:tcPr>
          <w:p w14:paraId="25C8E6A7" w14:textId="77777777" w:rsidR="0079615B" w:rsidRPr="007B3C0C" w:rsidRDefault="0079615B" w:rsidP="00CB664C">
            <w:pPr>
              <w:spacing w:before="0" w:after="0" w:line="240" w:lineRule="auto"/>
              <w:rPr>
                <w:rFonts w:cs="Arial"/>
                <w:b/>
                <w:color w:val="002060"/>
                <w:sz w:val="22"/>
                <w:szCs w:val="22"/>
              </w:rPr>
            </w:pPr>
            <w:r w:rsidRPr="007B3C0C">
              <w:rPr>
                <w:b/>
                <w:color w:val="002060"/>
                <w:sz w:val="22"/>
                <w:szCs w:val="22"/>
              </w:rPr>
              <w:t>Set direction</w:t>
            </w:r>
            <w:r w:rsidRPr="007B3C0C">
              <w:rPr>
                <w:rFonts w:cs="Arial"/>
                <w:b/>
                <w:color w:val="002060"/>
                <w:sz w:val="22"/>
                <w:szCs w:val="22"/>
              </w:rPr>
              <w:t xml:space="preserve"> </w:t>
            </w:r>
          </w:p>
          <w:p w14:paraId="6ADBFEFB" w14:textId="77777777" w:rsidR="0079615B" w:rsidRDefault="0079615B" w:rsidP="00CB664C">
            <w:pPr>
              <w:spacing w:before="0" w:after="0" w:line="240" w:lineRule="auto"/>
              <w:rPr>
                <w:rFonts w:cs="Calibri"/>
                <w:sz w:val="22"/>
                <w:szCs w:val="22"/>
              </w:rPr>
            </w:pPr>
            <w:r w:rsidRPr="007B3C0C">
              <w:rPr>
                <w:rFonts w:cs="Calibri"/>
                <w:sz w:val="22"/>
                <w:szCs w:val="22"/>
              </w:rPr>
              <w:t>You inspire vision by identifying, establishing and communicating clear and meaningful expectations and outcomes.</w:t>
            </w:r>
          </w:p>
          <w:p w14:paraId="274555EF" w14:textId="5965A7C2" w:rsidR="00E01ABE" w:rsidRPr="007B3C0C" w:rsidRDefault="00E01ABE" w:rsidP="00CB664C">
            <w:pPr>
              <w:spacing w:before="0" w:after="0" w:line="240" w:lineRule="auto"/>
              <w:rPr>
                <w:rFonts w:cs="Calibri"/>
                <w:sz w:val="22"/>
                <w:szCs w:val="22"/>
              </w:rPr>
            </w:pPr>
            <w:r w:rsidRPr="00F21A49">
              <w:rPr>
                <w:rFonts w:cs="Calibri"/>
                <w:i/>
                <w:iCs/>
                <w:sz w:val="22"/>
                <w:szCs w:val="22"/>
              </w:rPr>
              <w:t>(Applicant provides content)</w:t>
            </w:r>
          </w:p>
        </w:tc>
        <w:tc>
          <w:tcPr>
            <w:tcW w:w="1014" w:type="dxa"/>
            <w:shd w:val="clear" w:color="auto" w:fill="FFFFFF" w:themeFill="background1"/>
          </w:tcPr>
          <w:p w14:paraId="29FE6D52" w14:textId="77777777" w:rsidR="0079615B" w:rsidRPr="007B3C0C" w:rsidRDefault="0079615B" w:rsidP="007B3C0C">
            <w:pPr>
              <w:spacing w:before="0" w:after="0" w:line="240" w:lineRule="auto"/>
              <w:rPr>
                <w:sz w:val="22"/>
                <w:szCs w:val="22"/>
              </w:rPr>
            </w:pPr>
          </w:p>
        </w:tc>
        <w:tc>
          <w:tcPr>
            <w:tcW w:w="1177" w:type="dxa"/>
            <w:shd w:val="clear" w:color="auto" w:fill="FFFFFF" w:themeFill="background1"/>
          </w:tcPr>
          <w:p w14:paraId="20B49ECF" w14:textId="77777777" w:rsidR="0079615B" w:rsidRPr="007B3C0C" w:rsidRDefault="0079615B" w:rsidP="007B3C0C">
            <w:pPr>
              <w:spacing w:before="0" w:after="0" w:line="240" w:lineRule="auto"/>
              <w:rPr>
                <w:sz w:val="22"/>
                <w:szCs w:val="22"/>
              </w:rPr>
            </w:pPr>
          </w:p>
        </w:tc>
        <w:tc>
          <w:tcPr>
            <w:tcW w:w="1080" w:type="dxa"/>
            <w:shd w:val="clear" w:color="auto" w:fill="FFFFFF" w:themeFill="background1"/>
          </w:tcPr>
          <w:p w14:paraId="4C3D31A2" w14:textId="77777777" w:rsidR="0079615B" w:rsidRPr="007B3C0C" w:rsidRDefault="0079615B" w:rsidP="007B3C0C">
            <w:pPr>
              <w:spacing w:before="0" w:after="0" w:line="240" w:lineRule="auto"/>
              <w:rPr>
                <w:sz w:val="22"/>
                <w:szCs w:val="22"/>
              </w:rPr>
            </w:pPr>
          </w:p>
        </w:tc>
        <w:tc>
          <w:tcPr>
            <w:tcW w:w="1350" w:type="dxa"/>
            <w:shd w:val="clear" w:color="auto" w:fill="FFFFFF" w:themeFill="background1"/>
          </w:tcPr>
          <w:p w14:paraId="62A5E3CC" w14:textId="77777777" w:rsidR="0079615B" w:rsidRPr="007B3C0C" w:rsidRDefault="0079615B" w:rsidP="007B3C0C">
            <w:pPr>
              <w:spacing w:before="0" w:after="0" w:line="240" w:lineRule="auto"/>
              <w:rPr>
                <w:sz w:val="22"/>
                <w:szCs w:val="22"/>
              </w:rPr>
            </w:pPr>
          </w:p>
        </w:tc>
        <w:tc>
          <w:tcPr>
            <w:tcW w:w="1080" w:type="dxa"/>
            <w:shd w:val="clear" w:color="auto" w:fill="FFFFFF" w:themeFill="background1"/>
          </w:tcPr>
          <w:p w14:paraId="1121020C" w14:textId="77777777" w:rsidR="0079615B" w:rsidRPr="007B3C0C" w:rsidRDefault="0079615B" w:rsidP="007B3C0C">
            <w:pPr>
              <w:spacing w:before="0" w:after="0" w:line="240" w:lineRule="auto"/>
              <w:rPr>
                <w:sz w:val="22"/>
                <w:szCs w:val="22"/>
              </w:rPr>
            </w:pPr>
          </w:p>
        </w:tc>
        <w:tc>
          <w:tcPr>
            <w:tcW w:w="1170" w:type="dxa"/>
            <w:shd w:val="clear" w:color="auto" w:fill="D9D9D9" w:themeFill="background1" w:themeFillShade="D9"/>
          </w:tcPr>
          <w:p w14:paraId="3A584048" w14:textId="77777777" w:rsidR="0079615B" w:rsidRPr="007B3C0C" w:rsidRDefault="0079615B" w:rsidP="007B3C0C">
            <w:pPr>
              <w:spacing w:before="0" w:after="0" w:line="240" w:lineRule="auto"/>
              <w:rPr>
                <w:sz w:val="22"/>
                <w:szCs w:val="22"/>
              </w:rPr>
            </w:pPr>
          </w:p>
        </w:tc>
      </w:tr>
      <w:tr w:rsidR="00E01ABE" w:rsidRPr="007B3C0C" w14:paraId="3E3729DE" w14:textId="77777777" w:rsidTr="00AD4F99">
        <w:trPr>
          <w:trHeight w:val="788"/>
        </w:trPr>
        <w:tc>
          <w:tcPr>
            <w:tcW w:w="4127" w:type="dxa"/>
            <w:shd w:val="clear" w:color="auto" w:fill="FFFFFF"/>
          </w:tcPr>
          <w:p w14:paraId="73F56DC9" w14:textId="77777777" w:rsidR="00E01ABE" w:rsidRPr="007B3C0C" w:rsidRDefault="00E01ABE" w:rsidP="00E01ABE">
            <w:pPr>
              <w:pStyle w:val="NoSpacing"/>
              <w:rPr>
                <w:b/>
                <w:color w:val="002060"/>
                <w:sz w:val="22"/>
                <w:szCs w:val="22"/>
              </w:rPr>
            </w:pPr>
            <w:r w:rsidRPr="007B3C0C">
              <w:rPr>
                <w:b/>
                <w:color w:val="002060"/>
                <w:sz w:val="22"/>
                <w:szCs w:val="22"/>
              </w:rPr>
              <w:t>Strategically align decisions with vision, values and evidence</w:t>
            </w:r>
          </w:p>
          <w:p w14:paraId="07A219AC" w14:textId="77777777" w:rsidR="00E01ABE" w:rsidRDefault="00E01ABE" w:rsidP="00E01ABE">
            <w:pPr>
              <w:spacing w:before="0" w:after="0" w:line="240" w:lineRule="auto"/>
              <w:rPr>
                <w:rFonts w:cs="Calibri"/>
                <w:sz w:val="22"/>
                <w:szCs w:val="22"/>
              </w:rPr>
            </w:pPr>
            <w:r w:rsidRPr="007B3C0C">
              <w:rPr>
                <w:rFonts w:cs="Calibri"/>
                <w:sz w:val="22"/>
                <w:szCs w:val="22"/>
              </w:rPr>
              <w:t>You integrate organizational missions, values and reliable, valid evidence to make decisions.</w:t>
            </w:r>
          </w:p>
          <w:p w14:paraId="45BE566E" w14:textId="70BF8C8F" w:rsidR="00E01ABE" w:rsidRPr="007B3C0C" w:rsidRDefault="00E01ABE" w:rsidP="00E01ABE">
            <w:pPr>
              <w:spacing w:before="0" w:after="0" w:line="240" w:lineRule="auto"/>
              <w:rPr>
                <w:b/>
                <w:color w:val="002060"/>
                <w:sz w:val="22"/>
                <w:szCs w:val="22"/>
              </w:rPr>
            </w:pPr>
            <w:r w:rsidRPr="00F21A49">
              <w:rPr>
                <w:rFonts w:cs="Calibri"/>
                <w:i/>
                <w:iCs/>
                <w:sz w:val="22"/>
                <w:szCs w:val="22"/>
              </w:rPr>
              <w:t>(Applicant provides content)</w:t>
            </w:r>
          </w:p>
        </w:tc>
        <w:tc>
          <w:tcPr>
            <w:tcW w:w="1014" w:type="dxa"/>
            <w:shd w:val="clear" w:color="auto" w:fill="FFFFFF" w:themeFill="background1"/>
          </w:tcPr>
          <w:p w14:paraId="3206A496" w14:textId="77777777" w:rsidR="00E01ABE" w:rsidRPr="007B3C0C" w:rsidRDefault="00E01ABE" w:rsidP="007B3C0C">
            <w:pPr>
              <w:spacing w:before="0" w:after="0" w:line="240" w:lineRule="auto"/>
              <w:rPr>
                <w:sz w:val="22"/>
                <w:szCs w:val="22"/>
              </w:rPr>
            </w:pPr>
          </w:p>
        </w:tc>
        <w:tc>
          <w:tcPr>
            <w:tcW w:w="1177" w:type="dxa"/>
            <w:shd w:val="clear" w:color="auto" w:fill="FFFFFF" w:themeFill="background1"/>
          </w:tcPr>
          <w:p w14:paraId="43E4D42D" w14:textId="77777777" w:rsidR="00E01ABE" w:rsidRPr="007B3C0C" w:rsidRDefault="00E01ABE" w:rsidP="007B3C0C">
            <w:pPr>
              <w:spacing w:before="0" w:after="0" w:line="240" w:lineRule="auto"/>
              <w:rPr>
                <w:sz w:val="22"/>
                <w:szCs w:val="22"/>
              </w:rPr>
            </w:pPr>
          </w:p>
        </w:tc>
        <w:tc>
          <w:tcPr>
            <w:tcW w:w="1080" w:type="dxa"/>
            <w:shd w:val="clear" w:color="auto" w:fill="FFFFFF" w:themeFill="background1"/>
          </w:tcPr>
          <w:p w14:paraId="3CAC9957" w14:textId="77777777" w:rsidR="00E01ABE" w:rsidRPr="007B3C0C" w:rsidRDefault="00E01ABE" w:rsidP="007B3C0C">
            <w:pPr>
              <w:spacing w:before="0" w:after="0" w:line="240" w:lineRule="auto"/>
              <w:rPr>
                <w:sz w:val="22"/>
                <w:szCs w:val="22"/>
              </w:rPr>
            </w:pPr>
          </w:p>
        </w:tc>
        <w:tc>
          <w:tcPr>
            <w:tcW w:w="1350" w:type="dxa"/>
            <w:shd w:val="clear" w:color="auto" w:fill="FFFFFF" w:themeFill="background1"/>
          </w:tcPr>
          <w:p w14:paraId="44837406" w14:textId="77777777" w:rsidR="00E01ABE" w:rsidRPr="007B3C0C" w:rsidRDefault="00E01ABE" w:rsidP="007B3C0C">
            <w:pPr>
              <w:spacing w:before="0" w:after="0" w:line="240" w:lineRule="auto"/>
              <w:rPr>
                <w:sz w:val="22"/>
                <w:szCs w:val="22"/>
              </w:rPr>
            </w:pPr>
          </w:p>
        </w:tc>
        <w:tc>
          <w:tcPr>
            <w:tcW w:w="1080" w:type="dxa"/>
            <w:shd w:val="clear" w:color="auto" w:fill="FFFFFF" w:themeFill="background1"/>
          </w:tcPr>
          <w:p w14:paraId="0206E6B8" w14:textId="77777777" w:rsidR="00E01ABE" w:rsidRPr="007B3C0C" w:rsidRDefault="00E01ABE" w:rsidP="007B3C0C">
            <w:pPr>
              <w:spacing w:before="0" w:after="0" w:line="240" w:lineRule="auto"/>
              <w:rPr>
                <w:sz w:val="22"/>
                <w:szCs w:val="22"/>
              </w:rPr>
            </w:pPr>
          </w:p>
        </w:tc>
        <w:tc>
          <w:tcPr>
            <w:tcW w:w="1170" w:type="dxa"/>
            <w:shd w:val="clear" w:color="auto" w:fill="D9D9D9" w:themeFill="background1" w:themeFillShade="D9"/>
          </w:tcPr>
          <w:p w14:paraId="5DCDE0D5" w14:textId="77777777" w:rsidR="00E01ABE" w:rsidRPr="007B3C0C" w:rsidRDefault="00E01ABE" w:rsidP="007B3C0C">
            <w:pPr>
              <w:spacing w:before="0" w:after="0" w:line="240" w:lineRule="auto"/>
              <w:rPr>
                <w:sz w:val="22"/>
                <w:szCs w:val="22"/>
              </w:rPr>
            </w:pPr>
          </w:p>
        </w:tc>
      </w:tr>
      <w:tr w:rsidR="00E01ABE" w:rsidRPr="007B3C0C" w14:paraId="5837F8EC" w14:textId="77777777" w:rsidTr="00AD4F99">
        <w:trPr>
          <w:trHeight w:val="788"/>
        </w:trPr>
        <w:tc>
          <w:tcPr>
            <w:tcW w:w="4127" w:type="dxa"/>
            <w:shd w:val="clear" w:color="auto" w:fill="FFFFFF"/>
          </w:tcPr>
          <w:p w14:paraId="34B3C276" w14:textId="77777777" w:rsidR="00E01ABE" w:rsidRPr="007B3C0C" w:rsidRDefault="00E01ABE" w:rsidP="00E01ABE">
            <w:pPr>
              <w:spacing w:before="0" w:after="0" w:line="240" w:lineRule="auto"/>
              <w:rPr>
                <w:rFonts w:cs="Arial"/>
                <w:b/>
                <w:color w:val="002060"/>
                <w:sz w:val="22"/>
                <w:szCs w:val="22"/>
              </w:rPr>
            </w:pPr>
            <w:r w:rsidRPr="007B3C0C">
              <w:rPr>
                <w:rFonts w:cs="Arial"/>
                <w:b/>
                <w:color w:val="002060"/>
                <w:sz w:val="22"/>
                <w:szCs w:val="22"/>
              </w:rPr>
              <w:t>Take action to implement decisions</w:t>
            </w:r>
          </w:p>
          <w:p w14:paraId="77842DAB" w14:textId="77777777" w:rsidR="00E01ABE" w:rsidRDefault="00E01ABE" w:rsidP="00E01ABE">
            <w:pPr>
              <w:spacing w:before="0" w:after="0" w:line="240" w:lineRule="auto"/>
              <w:rPr>
                <w:rFonts w:cs="Calibri"/>
                <w:sz w:val="22"/>
                <w:szCs w:val="22"/>
              </w:rPr>
            </w:pPr>
            <w:r w:rsidRPr="007B3C0C">
              <w:rPr>
                <w:rFonts w:cs="Calibri"/>
                <w:sz w:val="22"/>
                <w:szCs w:val="22"/>
              </w:rPr>
              <w:t>You act in a manner consistent with organizational values to yield effective, efficient public-</w:t>
            </w:r>
            <w:proofErr w:type="spellStart"/>
            <w:r w:rsidRPr="007B3C0C">
              <w:rPr>
                <w:rFonts w:cs="Calibri"/>
                <w:sz w:val="22"/>
                <w:szCs w:val="22"/>
              </w:rPr>
              <w:t>centred</w:t>
            </w:r>
            <w:proofErr w:type="spellEnd"/>
            <w:r w:rsidRPr="007B3C0C">
              <w:rPr>
                <w:rFonts w:cs="Calibri"/>
                <w:sz w:val="22"/>
                <w:szCs w:val="22"/>
              </w:rPr>
              <w:t xml:space="preserve"> service.</w:t>
            </w:r>
          </w:p>
          <w:p w14:paraId="42D19B13" w14:textId="74FD83E8" w:rsidR="00E01ABE" w:rsidRPr="007B3C0C" w:rsidRDefault="00E01ABE" w:rsidP="00E01ABE">
            <w:pPr>
              <w:spacing w:before="0" w:after="0" w:line="240" w:lineRule="auto"/>
              <w:rPr>
                <w:b/>
                <w:color w:val="002060"/>
                <w:sz w:val="22"/>
                <w:szCs w:val="22"/>
              </w:rPr>
            </w:pPr>
            <w:r w:rsidRPr="00F21A49">
              <w:rPr>
                <w:rFonts w:cs="Calibri"/>
                <w:i/>
                <w:iCs/>
                <w:sz w:val="22"/>
                <w:szCs w:val="22"/>
              </w:rPr>
              <w:t>(Applicant provides content)</w:t>
            </w:r>
          </w:p>
        </w:tc>
        <w:tc>
          <w:tcPr>
            <w:tcW w:w="1014" w:type="dxa"/>
            <w:shd w:val="clear" w:color="auto" w:fill="FFFFFF" w:themeFill="background1"/>
          </w:tcPr>
          <w:p w14:paraId="7E36F4B3" w14:textId="77777777" w:rsidR="00E01ABE" w:rsidRPr="007B3C0C" w:rsidRDefault="00E01ABE" w:rsidP="007B3C0C">
            <w:pPr>
              <w:spacing w:before="0" w:after="0" w:line="240" w:lineRule="auto"/>
              <w:rPr>
                <w:sz w:val="22"/>
                <w:szCs w:val="22"/>
              </w:rPr>
            </w:pPr>
          </w:p>
        </w:tc>
        <w:tc>
          <w:tcPr>
            <w:tcW w:w="1177" w:type="dxa"/>
            <w:shd w:val="clear" w:color="auto" w:fill="FFFFFF" w:themeFill="background1"/>
          </w:tcPr>
          <w:p w14:paraId="1D567E33" w14:textId="77777777" w:rsidR="00E01ABE" w:rsidRPr="007B3C0C" w:rsidRDefault="00E01ABE" w:rsidP="007B3C0C">
            <w:pPr>
              <w:spacing w:before="0" w:after="0" w:line="240" w:lineRule="auto"/>
              <w:rPr>
                <w:sz w:val="22"/>
                <w:szCs w:val="22"/>
              </w:rPr>
            </w:pPr>
          </w:p>
        </w:tc>
        <w:tc>
          <w:tcPr>
            <w:tcW w:w="1080" w:type="dxa"/>
            <w:shd w:val="clear" w:color="auto" w:fill="FFFFFF" w:themeFill="background1"/>
          </w:tcPr>
          <w:p w14:paraId="1A343815" w14:textId="77777777" w:rsidR="00E01ABE" w:rsidRPr="007B3C0C" w:rsidRDefault="00E01ABE" w:rsidP="007B3C0C">
            <w:pPr>
              <w:spacing w:before="0" w:after="0" w:line="240" w:lineRule="auto"/>
              <w:rPr>
                <w:sz w:val="22"/>
                <w:szCs w:val="22"/>
              </w:rPr>
            </w:pPr>
          </w:p>
        </w:tc>
        <w:tc>
          <w:tcPr>
            <w:tcW w:w="1350" w:type="dxa"/>
            <w:shd w:val="clear" w:color="auto" w:fill="FFFFFF" w:themeFill="background1"/>
          </w:tcPr>
          <w:p w14:paraId="60583107" w14:textId="77777777" w:rsidR="00E01ABE" w:rsidRPr="007B3C0C" w:rsidRDefault="00E01ABE" w:rsidP="007B3C0C">
            <w:pPr>
              <w:spacing w:before="0" w:after="0" w:line="240" w:lineRule="auto"/>
              <w:rPr>
                <w:sz w:val="22"/>
                <w:szCs w:val="22"/>
              </w:rPr>
            </w:pPr>
          </w:p>
        </w:tc>
        <w:tc>
          <w:tcPr>
            <w:tcW w:w="1080" w:type="dxa"/>
            <w:shd w:val="clear" w:color="auto" w:fill="FFFFFF" w:themeFill="background1"/>
          </w:tcPr>
          <w:p w14:paraId="325DCA9C" w14:textId="77777777" w:rsidR="00E01ABE" w:rsidRPr="007B3C0C" w:rsidRDefault="00E01ABE" w:rsidP="007B3C0C">
            <w:pPr>
              <w:spacing w:before="0" w:after="0" w:line="240" w:lineRule="auto"/>
              <w:rPr>
                <w:sz w:val="22"/>
                <w:szCs w:val="22"/>
              </w:rPr>
            </w:pPr>
          </w:p>
        </w:tc>
        <w:tc>
          <w:tcPr>
            <w:tcW w:w="1170" w:type="dxa"/>
            <w:shd w:val="clear" w:color="auto" w:fill="D9D9D9" w:themeFill="background1" w:themeFillShade="D9"/>
          </w:tcPr>
          <w:p w14:paraId="5332A02E" w14:textId="77777777" w:rsidR="00E01ABE" w:rsidRPr="007B3C0C" w:rsidRDefault="00E01ABE" w:rsidP="007B3C0C">
            <w:pPr>
              <w:spacing w:before="0" w:after="0" w:line="240" w:lineRule="auto"/>
              <w:rPr>
                <w:sz w:val="22"/>
                <w:szCs w:val="22"/>
              </w:rPr>
            </w:pPr>
          </w:p>
        </w:tc>
      </w:tr>
      <w:tr w:rsidR="00E01ABE" w:rsidRPr="007B3C0C" w14:paraId="253C1E9A" w14:textId="77777777" w:rsidTr="00AD4F99">
        <w:trPr>
          <w:trHeight w:val="788"/>
        </w:trPr>
        <w:tc>
          <w:tcPr>
            <w:tcW w:w="4127" w:type="dxa"/>
            <w:shd w:val="clear" w:color="auto" w:fill="FFFFFF"/>
          </w:tcPr>
          <w:p w14:paraId="05A7FBBD" w14:textId="77777777" w:rsidR="00E01ABE" w:rsidRPr="007B3C0C" w:rsidRDefault="00E01ABE" w:rsidP="00E01ABE">
            <w:pPr>
              <w:spacing w:before="0" w:after="0" w:line="240" w:lineRule="auto"/>
              <w:rPr>
                <w:rFonts w:cs="Arial"/>
                <w:b/>
                <w:color w:val="002060"/>
                <w:sz w:val="22"/>
                <w:szCs w:val="22"/>
              </w:rPr>
            </w:pPr>
            <w:r w:rsidRPr="007B3C0C">
              <w:rPr>
                <w:rFonts w:cs="Arial"/>
                <w:b/>
                <w:color w:val="002060"/>
                <w:sz w:val="22"/>
                <w:szCs w:val="22"/>
              </w:rPr>
              <w:t>Assess and evaluate</w:t>
            </w:r>
          </w:p>
          <w:p w14:paraId="5088E181" w14:textId="77777777" w:rsidR="00E01ABE" w:rsidRDefault="00E01ABE" w:rsidP="00E01ABE">
            <w:pPr>
              <w:spacing w:before="0" w:after="0" w:line="240" w:lineRule="auto"/>
              <w:rPr>
                <w:rFonts w:cs="Calibri"/>
                <w:sz w:val="22"/>
                <w:szCs w:val="22"/>
              </w:rPr>
            </w:pPr>
            <w:r w:rsidRPr="007B3C0C">
              <w:rPr>
                <w:rFonts w:cs="Calibri"/>
                <w:sz w:val="22"/>
                <w:szCs w:val="22"/>
              </w:rPr>
              <w:t>You measure and evaluate outcomes. You hold yourself and others accountable for results achieved against benchmarks and correct the course as appropriate.</w:t>
            </w:r>
          </w:p>
          <w:p w14:paraId="471BEED8" w14:textId="3FB7D86A" w:rsidR="00E01ABE" w:rsidRPr="007B3C0C" w:rsidRDefault="00E01ABE" w:rsidP="00E01ABE">
            <w:pPr>
              <w:spacing w:before="0" w:after="0" w:line="240" w:lineRule="auto"/>
              <w:rPr>
                <w:b/>
                <w:color w:val="002060"/>
                <w:sz w:val="22"/>
                <w:szCs w:val="22"/>
              </w:rPr>
            </w:pPr>
            <w:r w:rsidRPr="00F21A49">
              <w:rPr>
                <w:rFonts w:cs="Calibri"/>
                <w:i/>
                <w:iCs/>
                <w:sz w:val="22"/>
                <w:szCs w:val="22"/>
              </w:rPr>
              <w:t>(Applicant provides content)</w:t>
            </w:r>
          </w:p>
        </w:tc>
        <w:tc>
          <w:tcPr>
            <w:tcW w:w="1014" w:type="dxa"/>
            <w:shd w:val="clear" w:color="auto" w:fill="FFFFFF" w:themeFill="background1"/>
          </w:tcPr>
          <w:p w14:paraId="15A69F06" w14:textId="77777777" w:rsidR="00E01ABE" w:rsidRPr="007B3C0C" w:rsidRDefault="00E01ABE" w:rsidP="007B3C0C">
            <w:pPr>
              <w:spacing w:before="0" w:after="0" w:line="240" w:lineRule="auto"/>
              <w:rPr>
                <w:sz w:val="22"/>
                <w:szCs w:val="22"/>
              </w:rPr>
            </w:pPr>
          </w:p>
        </w:tc>
        <w:tc>
          <w:tcPr>
            <w:tcW w:w="1177" w:type="dxa"/>
            <w:shd w:val="clear" w:color="auto" w:fill="FFFFFF" w:themeFill="background1"/>
          </w:tcPr>
          <w:p w14:paraId="342F78C1" w14:textId="77777777" w:rsidR="00E01ABE" w:rsidRPr="007B3C0C" w:rsidRDefault="00E01ABE" w:rsidP="007B3C0C">
            <w:pPr>
              <w:spacing w:before="0" w:after="0" w:line="240" w:lineRule="auto"/>
              <w:rPr>
                <w:sz w:val="22"/>
                <w:szCs w:val="22"/>
              </w:rPr>
            </w:pPr>
          </w:p>
        </w:tc>
        <w:tc>
          <w:tcPr>
            <w:tcW w:w="1080" w:type="dxa"/>
            <w:shd w:val="clear" w:color="auto" w:fill="FFFFFF" w:themeFill="background1"/>
          </w:tcPr>
          <w:p w14:paraId="1C385A35" w14:textId="77777777" w:rsidR="00E01ABE" w:rsidRPr="007B3C0C" w:rsidRDefault="00E01ABE" w:rsidP="007B3C0C">
            <w:pPr>
              <w:spacing w:before="0" w:after="0" w:line="240" w:lineRule="auto"/>
              <w:rPr>
                <w:sz w:val="22"/>
                <w:szCs w:val="22"/>
              </w:rPr>
            </w:pPr>
          </w:p>
        </w:tc>
        <w:tc>
          <w:tcPr>
            <w:tcW w:w="1350" w:type="dxa"/>
            <w:shd w:val="clear" w:color="auto" w:fill="FFFFFF" w:themeFill="background1"/>
          </w:tcPr>
          <w:p w14:paraId="38E971C8" w14:textId="77777777" w:rsidR="00E01ABE" w:rsidRPr="007B3C0C" w:rsidRDefault="00E01ABE" w:rsidP="007B3C0C">
            <w:pPr>
              <w:spacing w:before="0" w:after="0" w:line="240" w:lineRule="auto"/>
              <w:rPr>
                <w:sz w:val="22"/>
                <w:szCs w:val="22"/>
              </w:rPr>
            </w:pPr>
          </w:p>
        </w:tc>
        <w:tc>
          <w:tcPr>
            <w:tcW w:w="1080" w:type="dxa"/>
            <w:shd w:val="clear" w:color="auto" w:fill="FFFFFF" w:themeFill="background1"/>
          </w:tcPr>
          <w:p w14:paraId="6EBEC6EB" w14:textId="77777777" w:rsidR="00E01ABE" w:rsidRPr="007B3C0C" w:rsidRDefault="00E01ABE" w:rsidP="007B3C0C">
            <w:pPr>
              <w:spacing w:before="0" w:after="0" w:line="240" w:lineRule="auto"/>
              <w:rPr>
                <w:sz w:val="22"/>
                <w:szCs w:val="22"/>
              </w:rPr>
            </w:pPr>
          </w:p>
        </w:tc>
        <w:tc>
          <w:tcPr>
            <w:tcW w:w="1170" w:type="dxa"/>
            <w:shd w:val="clear" w:color="auto" w:fill="D9D9D9" w:themeFill="background1" w:themeFillShade="D9"/>
          </w:tcPr>
          <w:p w14:paraId="27E2073B" w14:textId="77777777" w:rsidR="00E01ABE" w:rsidRPr="007B3C0C" w:rsidRDefault="00E01ABE" w:rsidP="007B3C0C">
            <w:pPr>
              <w:spacing w:before="0" w:after="0" w:line="240" w:lineRule="auto"/>
              <w:rPr>
                <w:sz w:val="22"/>
                <w:szCs w:val="22"/>
              </w:rPr>
            </w:pPr>
          </w:p>
        </w:tc>
      </w:tr>
    </w:tbl>
    <w:p w14:paraId="67A2C005" w14:textId="77777777" w:rsidR="00EC41E4" w:rsidRPr="007B3C0C" w:rsidRDefault="00EC41E4" w:rsidP="00EC41E4">
      <w:pPr>
        <w:pStyle w:val="NoSpacing"/>
        <w:rPr>
          <w:b/>
          <w:color w:val="6600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998"/>
      </w:tblGrid>
      <w:tr w:rsidR="00827B07" w:rsidRPr="007B3C0C" w14:paraId="3DEA4A73" w14:textId="77777777" w:rsidTr="00502B70">
        <w:trPr>
          <w:trHeight w:val="330"/>
        </w:trPr>
        <w:tc>
          <w:tcPr>
            <w:tcW w:w="10998" w:type="dxa"/>
            <w:shd w:val="clear" w:color="auto" w:fill="52004F"/>
          </w:tcPr>
          <w:p w14:paraId="69AD718E" w14:textId="77777777" w:rsidR="00827B07" w:rsidRPr="00DA317D" w:rsidRDefault="00827B07" w:rsidP="007B3C0C">
            <w:pPr>
              <w:spacing w:before="0" w:after="0" w:line="240" w:lineRule="auto"/>
              <w:rPr>
                <w:b/>
                <w:bCs/>
                <w:color w:val="FFFFFF"/>
                <w:sz w:val="22"/>
                <w:szCs w:val="22"/>
                <w:lang w:val="en-CA"/>
              </w:rPr>
            </w:pPr>
            <w:r w:rsidRPr="00DA317D">
              <w:rPr>
                <w:b/>
                <w:i/>
                <w:color w:val="FFFFFF"/>
                <w:sz w:val="24"/>
                <w:szCs w:val="24"/>
              </w:rPr>
              <w:t>REFEREE FEEDBACK</w:t>
            </w:r>
            <w:r w:rsidR="001E2817">
              <w:rPr>
                <w:b/>
                <w:i/>
                <w:color w:val="FFFFFF"/>
                <w:sz w:val="24"/>
                <w:szCs w:val="24"/>
              </w:rPr>
              <w:t xml:space="preserve"> —</w:t>
            </w:r>
            <w:r w:rsidR="001E2817" w:rsidRPr="00DA317D">
              <w:rPr>
                <w:b/>
                <w:i/>
                <w:color w:val="FFFFFF"/>
                <w:sz w:val="24"/>
                <w:szCs w:val="24"/>
              </w:rPr>
              <w:t xml:space="preserve"> </w:t>
            </w:r>
            <w:r w:rsidRPr="00DA317D">
              <w:rPr>
                <w:b/>
                <w:color w:val="FFFFFF"/>
                <w:sz w:val="24"/>
                <w:szCs w:val="24"/>
              </w:rPr>
              <w:t>ACHIEVE RESULTS DOMAIN</w:t>
            </w:r>
          </w:p>
        </w:tc>
      </w:tr>
      <w:tr w:rsidR="00EC41E4" w:rsidRPr="007B3C0C" w14:paraId="06E04097" w14:textId="77777777" w:rsidTr="00DA317D">
        <w:trPr>
          <w:trHeight w:val="330"/>
        </w:trPr>
        <w:tc>
          <w:tcPr>
            <w:tcW w:w="10998" w:type="dxa"/>
            <w:shd w:val="clear" w:color="auto" w:fill="D9D9D9"/>
          </w:tcPr>
          <w:p w14:paraId="6036ECE6" w14:textId="59AFB027" w:rsidR="00EC41E4" w:rsidRPr="007B3C0C" w:rsidRDefault="00EC41E4" w:rsidP="00DA317D">
            <w:pPr>
              <w:shd w:val="clear" w:color="auto" w:fill="D9D9D9"/>
              <w:spacing w:before="0" w:after="0" w:line="240" w:lineRule="auto"/>
              <w:rPr>
                <w:sz w:val="22"/>
                <w:szCs w:val="22"/>
                <w:lang w:val="en-CA"/>
              </w:rPr>
            </w:pPr>
            <w:r w:rsidRPr="007B3C0C">
              <w:rPr>
                <w:b/>
                <w:bCs/>
                <w:sz w:val="22"/>
                <w:szCs w:val="22"/>
                <w:lang w:val="en-CA"/>
              </w:rPr>
              <w:t>Referee comments:</w:t>
            </w:r>
            <w:r w:rsidRPr="007B3C0C">
              <w:rPr>
                <w:sz w:val="22"/>
                <w:szCs w:val="22"/>
                <w:lang w:val="en-CA"/>
              </w:rPr>
              <w:t xml:space="preserve"> Please provide your comments about the candidate’s capability related to the Achieve Results </w:t>
            </w:r>
            <w:r w:rsidR="00764BDD">
              <w:rPr>
                <w:sz w:val="22"/>
                <w:szCs w:val="22"/>
                <w:lang w:val="en-CA"/>
              </w:rPr>
              <w:t>d</w:t>
            </w:r>
            <w:r w:rsidR="00764BDD" w:rsidRPr="007B3C0C">
              <w:rPr>
                <w:sz w:val="22"/>
                <w:szCs w:val="22"/>
                <w:lang w:val="en-CA"/>
              </w:rPr>
              <w:t>omain</w:t>
            </w:r>
            <w:r w:rsidRPr="007B3C0C">
              <w:rPr>
                <w:sz w:val="22"/>
                <w:szCs w:val="22"/>
                <w:lang w:val="en-CA"/>
              </w:rPr>
              <w:t>.</w:t>
            </w:r>
            <w:r w:rsidR="00432BE8">
              <w:rPr>
                <w:sz w:val="22"/>
                <w:szCs w:val="22"/>
                <w:shd w:val="clear" w:color="auto" w:fill="D9D9D9"/>
                <w:lang w:val="en-CA"/>
              </w:rPr>
              <w:t xml:space="preserve">  Where possible, please support your rationale with specific examples. Your observations are extremely valuable to the Peer Assessment Panel.</w:t>
            </w:r>
          </w:p>
          <w:p w14:paraId="362B2C91" w14:textId="77777777" w:rsidR="00A97951" w:rsidRDefault="00A97951" w:rsidP="00A97951">
            <w:pPr>
              <w:shd w:val="clear" w:color="auto" w:fill="D9D9D9"/>
              <w:spacing w:before="0" w:after="0" w:line="240" w:lineRule="auto"/>
              <w:rPr>
                <w:sz w:val="22"/>
                <w:szCs w:val="22"/>
                <w:lang w:val="en-CA"/>
              </w:rPr>
            </w:pPr>
          </w:p>
          <w:p w14:paraId="31597791" w14:textId="77777777" w:rsidR="00EC41E4" w:rsidRPr="00A97951" w:rsidRDefault="00A97951" w:rsidP="00BA57D0">
            <w:pPr>
              <w:pStyle w:val="ListParagraph"/>
              <w:numPr>
                <w:ilvl w:val="0"/>
                <w:numId w:val="23"/>
              </w:numPr>
              <w:shd w:val="clear" w:color="auto" w:fill="D9D9D9"/>
              <w:spacing w:before="0" w:after="0" w:line="240" w:lineRule="auto"/>
              <w:rPr>
                <w:sz w:val="22"/>
                <w:szCs w:val="22"/>
                <w:lang w:val="en-CA"/>
              </w:rPr>
            </w:pPr>
            <w:r w:rsidRPr="00A97951">
              <w:rPr>
                <w:sz w:val="22"/>
                <w:szCs w:val="22"/>
                <w:lang w:val="en-CA"/>
              </w:rPr>
              <w:lastRenderedPageBreak/>
              <w:t>Dr. X encourages active involvement of physicians and other clinicians in their area of responsibility by employing exercises dedicated to creating and understanding our health authority’s vision and strategic priorities.</w:t>
            </w:r>
          </w:p>
          <w:p w14:paraId="504CB4B1" w14:textId="77777777" w:rsidR="00A97951" w:rsidRDefault="00A97951" w:rsidP="00A97951">
            <w:pPr>
              <w:pStyle w:val="ListParagraph"/>
              <w:numPr>
                <w:ilvl w:val="0"/>
                <w:numId w:val="23"/>
              </w:numPr>
              <w:shd w:val="clear" w:color="auto" w:fill="D9D9D9"/>
              <w:spacing w:before="0" w:after="0" w:line="240" w:lineRule="auto"/>
              <w:rPr>
                <w:sz w:val="22"/>
                <w:szCs w:val="22"/>
                <w:lang w:val="en-CA"/>
              </w:rPr>
            </w:pPr>
            <w:r w:rsidRPr="00A97951">
              <w:rPr>
                <w:sz w:val="22"/>
                <w:szCs w:val="22"/>
                <w:lang w:val="en-CA"/>
              </w:rPr>
              <w:t>With Dr. Y’s support, the senior executive team has adopted a practice in which all proposals submitted must outline the options for decision‐making and show the impact of those options on the organizational values of compassion, respect and accountability. Again, this has been adopted in two other health authorities.</w:t>
            </w:r>
          </w:p>
          <w:p w14:paraId="29BCBAED" w14:textId="77777777" w:rsidR="00A97951" w:rsidRPr="00A97951" w:rsidRDefault="00A97951" w:rsidP="001C3D72">
            <w:pPr>
              <w:pStyle w:val="ListParagraph"/>
              <w:numPr>
                <w:ilvl w:val="0"/>
                <w:numId w:val="23"/>
              </w:numPr>
              <w:rPr>
                <w:sz w:val="22"/>
                <w:szCs w:val="22"/>
                <w:lang w:val="en-CA"/>
              </w:rPr>
            </w:pPr>
            <w:r w:rsidRPr="00A97951">
              <w:rPr>
                <w:sz w:val="22"/>
                <w:szCs w:val="22"/>
                <w:lang w:val="en-CA"/>
              </w:rPr>
              <w:t>Dr. Y has championed the use of the balanced scorecard approach in our health authority to monitor achievement of our strategic priorities in the region and</w:t>
            </w:r>
            <w:proofErr w:type="gramStart"/>
            <w:r w:rsidRPr="00A97951">
              <w:rPr>
                <w:sz w:val="22"/>
                <w:szCs w:val="22"/>
                <w:lang w:val="en-CA"/>
              </w:rPr>
              <w:t>, in particular, to</w:t>
            </w:r>
            <w:proofErr w:type="gramEnd"/>
            <w:r w:rsidRPr="00A97951">
              <w:rPr>
                <w:sz w:val="22"/>
                <w:szCs w:val="22"/>
                <w:lang w:val="en-CA"/>
              </w:rPr>
              <w:t xml:space="preserve"> our quality and safety initiatives.</w:t>
            </w:r>
          </w:p>
          <w:p w14:paraId="485BDAA8" w14:textId="77777777" w:rsidR="00EC41E4" w:rsidRPr="007B3C0C" w:rsidRDefault="00EC41E4" w:rsidP="007B3C0C">
            <w:pPr>
              <w:spacing w:before="0" w:after="0" w:line="240" w:lineRule="auto"/>
              <w:rPr>
                <w:rFonts w:cs="Arial"/>
                <w:b/>
                <w:sz w:val="22"/>
                <w:szCs w:val="22"/>
              </w:rPr>
            </w:pPr>
          </w:p>
        </w:tc>
      </w:tr>
    </w:tbl>
    <w:p w14:paraId="641AA75C" w14:textId="0D15C179" w:rsidR="00602F3F" w:rsidRDefault="00602F3F" w:rsidP="00FC214E">
      <w:pPr>
        <w:spacing w:before="0" w:after="0"/>
      </w:pPr>
    </w:p>
    <w:p w14:paraId="16ABFAC1" w14:textId="77777777" w:rsidR="00D64EF2" w:rsidRPr="007B3C0C" w:rsidRDefault="00D64EF2" w:rsidP="00FC214E">
      <w:pPr>
        <w:spacing w:before="0" w:after="0"/>
        <w:rPr>
          <w:vanish/>
        </w:rPr>
      </w:pPr>
    </w:p>
    <w:p w14:paraId="6D9371B3" w14:textId="77777777" w:rsidR="00C25429" w:rsidRPr="007B3C0C" w:rsidRDefault="00980737" w:rsidP="00FC214E">
      <w:pPr>
        <w:pStyle w:val="StyleHeading2CenteredBefore0pt"/>
        <w:pBdr>
          <w:top w:val="none" w:sz="0" w:space="0" w:color="auto"/>
          <w:left w:val="none" w:sz="0" w:space="0" w:color="auto"/>
          <w:bottom w:val="none" w:sz="0" w:space="0" w:color="auto"/>
          <w:right w:val="none" w:sz="0" w:space="0" w:color="auto"/>
        </w:pBdr>
        <w:shd w:val="clear" w:color="auto" w:fill="auto"/>
        <w:jc w:val="left"/>
      </w:pPr>
      <w:r w:rsidRPr="007B3C0C">
        <w:rPr>
          <w:b/>
          <w:color w:val="660033"/>
          <w:sz w:val="24"/>
          <w:szCs w:val="24"/>
        </w:rPr>
        <w:t>DEVELOP COALITIONS</w:t>
      </w:r>
      <w:r w:rsidR="007A4900" w:rsidRPr="007B3C0C">
        <w:rPr>
          <w:b/>
          <w:color w:val="660033"/>
          <w:sz w:val="24"/>
          <w:szCs w:val="24"/>
        </w:rPr>
        <w:t xml:space="preserve"> DOMAIN:</w:t>
      </w:r>
      <w:r w:rsidR="007A4900" w:rsidRPr="007B3C0C">
        <w:rPr>
          <w:rFonts w:cs="Tahoma"/>
          <w:color w:val="333399"/>
        </w:rPr>
        <w:t xml:space="preserve"> </w:t>
      </w:r>
      <w:r w:rsidR="00FC214E">
        <w:rPr>
          <w:rFonts w:cs="Tahoma"/>
          <w:color w:val="333399"/>
        </w:rPr>
        <w:br/>
      </w:r>
      <w:r w:rsidR="00FC214E" w:rsidRPr="00FC214E">
        <w:rPr>
          <w:b/>
          <w:caps w:val="0"/>
        </w:rPr>
        <w:t>This process domain embodies the capabilities used in building relationships at a strategic level through the creation of partnerships and networks to achieve results.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4127"/>
        <w:gridCol w:w="1014"/>
        <w:gridCol w:w="1177"/>
        <w:gridCol w:w="1080"/>
        <w:gridCol w:w="1350"/>
        <w:gridCol w:w="1170"/>
        <w:gridCol w:w="1080"/>
      </w:tblGrid>
      <w:tr w:rsidR="002E77D1" w:rsidRPr="007B3C0C" w14:paraId="72BEBAF5" w14:textId="77777777" w:rsidTr="00207886">
        <w:tc>
          <w:tcPr>
            <w:tcW w:w="4127" w:type="dxa"/>
            <w:shd w:val="clear" w:color="auto" w:fill="52004F"/>
          </w:tcPr>
          <w:p w14:paraId="4C7DD4D7" w14:textId="77777777" w:rsidR="002E77D1" w:rsidRPr="007B3C0C" w:rsidRDefault="002E77D1" w:rsidP="009950FB">
            <w:pPr>
              <w:pStyle w:val="NoSpacing"/>
              <w:rPr>
                <w:b/>
              </w:rPr>
            </w:pPr>
            <w:r w:rsidRPr="007B3C0C">
              <w:rPr>
                <w:b/>
              </w:rPr>
              <w:t>LEADERSHIP CAPABILITY</w:t>
            </w:r>
          </w:p>
        </w:tc>
        <w:tc>
          <w:tcPr>
            <w:tcW w:w="1014" w:type="dxa"/>
            <w:tcBorders>
              <w:bottom w:val="single" w:sz="4" w:space="0" w:color="auto"/>
            </w:tcBorders>
            <w:shd w:val="clear" w:color="auto" w:fill="52004F"/>
          </w:tcPr>
          <w:p w14:paraId="125B1CD7" w14:textId="77777777" w:rsidR="002E77D1" w:rsidRPr="007B3C0C" w:rsidRDefault="002E77D1" w:rsidP="007B3C0C">
            <w:pPr>
              <w:pStyle w:val="NoSpacing"/>
              <w:jc w:val="center"/>
              <w:rPr>
                <w:b/>
              </w:rPr>
            </w:pPr>
            <w:r w:rsidRPr="007B3C0C">
              <w:rPr>
                <w:b/>
              </w:rPr>
              <w:t>No opinion N/O</w:t>
            </w:r>
          </w:p>
        </w:tc>
        <w:tc>
          <w:tcPr>
            <w:tcW w:w="1177" w:type="dxa"/>
            <w:tcBorders>
              <w:bottom w:val="single" w:sz="4" w:space="0" w:color="auto"/>
            </w:tcBorders>
            <w:shd w:val="clear" w:color="auto" w:fill="52004F"/>
          </w:tcPr>
          <w:p w14:paraId="4C6E2AB0" w14:textId="77777777" w:rsidR="002E77D1" w:rsidRPr="007B3C0C" w:rsidRDefault="002E77D1" w:rsidP="009950FB">
            <w:pPr>
              <w:pStyle w:val="NoSpacing"/>
              <w:jc w:val="center"/>
              <w:rPr>
                <w:b/>
              </w:rPr>
            </w:pPr>
            <w:r w:rsidRPr="007B3C0C">
              <w:rPr>
                <w:b/>
              </w:rPr>
              <w:t>Developing level</w:t>
            </w:r>
            <w:r w:rsidR="009950FB">
              <w:rPr>
                <w:b/>
              </w:rPr>
              <w:t xml:space="preserve"> </w:t>
            </w:r>
            <w:r w:rsidRPr="007B3C0C">
              <w:rPr>
                <w:b/>
              </w:rPr>
              <w:t>1</w:t>
            </w:r>
          </w:p>
        </w:tc>
        <w:tc>
          <w:tcPr>
            <w:tcW w:w="1080" w:type="dxa"/>
            <w:tcBorders>
              <w:bottom w:val="single" w:sz="4" w:space="0" w:color="auto"/>
            </w:tcBorders>
            <w:shd w:val="clear" w:color="auto" w:fill="52004F"/>
          </w:tcPr>
          <w:p w14:paraId="39687FD3" w14:textId="77777777" w:rsidR="002E77D1" w:rsidRPr="007B3C0C" w:rsidRDefault="002E77D1" w:rsidP="009950FB">
            <w:pPr>
              <w:pStyle w:val="NoSpacing"/>
              <w:jc w:val="center"/>
              <w:rPr>
                <w:b/>
              </w:rPr>
            </w:pPr>
            <w:r w:rsidRPr="007B3C0C">
              <w:rPr>
                <w:b/>
              </w:rPr>
              <w:t>Mature level</w:t>
            </w:r>
            <w:r w:rsidR="009950FB">
              <w:rPr>
                <w:b/>
              </w:rPr>
              <w:t xml:space="preserve"> </w:t>
            </w:r>
            <w:r w:rsidRPr="007B3C0C">
              <w:rPr>
                <w:b/>
              </w:rPr>
              <w:t>2</w:t>
            </w:r>
          </w:p>
        </w:tc>
        <w:tc>
          <w:tcPr>
            <w:tcW w:w="1350" w:type="dxa"/>
            <w:tcBorders>
              <w:bottom w:val="single" w:sz="4" w:space="0" w:color="auto"/>
            </w:tcBorders>
            <w:shd w:val="clear" w:color="auto" w:fill="52004F"/>
          </w:tcPr>
          <w:p w14:paraId="78FC8BFA" w14:textId="565E48C3" w:rsidR="002E77D1" w:rsidRPr="007B3C0C" w:rsidRDefault="00A21BF9" w:rsidP="009950FB">
            <w:pPr>
              <w:pStyle w:val="NoSpacing"/>
              <w:jc w:val="center"/>
              <w:rPr>
                <w:b/>
              </w:rPr>
            </w:pPr>
            <w:r>
              <w:rPr>
                <w:b/>
              </w:rPr>
              <w:t>Excellence</w:t>
            </w:r>
            <w:r w:rsidRPr="007B3C0C">
              <w:rPr>
                <w:b/>
              </w:rPr>
              <w:t xml:space="preserve"> </w:t>
            </w:r>
            <w:r w:rsidR="002E77D1" w:rsidRPr="007B3C0C">
              <w:rPr>
                <w:b/>
              </w:rPr>
              <w:t>level</w:t>
            </w:r>
            <w:r w:rsidR="009950FB">
              <w:rPr>
                <w:b/>
              </w:rPr>
              <w:t xml:space="preserve"> </w:t>
            </w:r>
            <w:r w:rsidR="002E77D1" w:rsidRPr="007B3C0C">
              <w:rPr>
                <w:b/>
              </w:rPr>
              <w:t>3</w:t>
            </w:r>
          </w:p>
        </w:tc>
        <w:tc>
          <w:tcPr>
            <w:tcW w:w="1170" w:type="dxa"/>
            <w:tcBorders>
              <w:bottom w:val="single" w:sz="4" w:space="0" w:color="auto"/>
            </w:tcBorders>
            <w:shd w:val="clear" w:color="auto" w:fill="52004F"/>
          </w:tcPr>
          <w:p w14:paraId="0B92FD38" w14:textId="7A1A4338" w:rsidR="002E77D1" w:rsidRPr="007B3C0C" w:rsidRDefault="00A21BF9" w:rsidP="009950FB">
            <w:pPr>
              <w:pStyle w:val="NoSpacing"/>
              <w:jc w:val="center"/>
              <w:rPr>
                <w:b/>
              </w:rPr>
            </w:pPr>
            <w:r>
              <w:rPr>
                <w:b/>
              </w:rPr>
              <w:t>Distinction</w:t>
            </w:r>
            <w:r w:rsidRPr="007B3C0C">
              <w:rPr>
                <w:b/>
              </w:rPr>
              <w:t xml:space="preserve"> </w:t>
            </w:r>
            <w:r w:rsidR="002E77D1" w:rsidRPr="007B3C0C">
              <w:rPr>
                <w:b/>
              </w:rPr>
              <w:t>level</w:t>
            </w:r>
            <w:r w:rsidR="009950FB">
              <w:rPr>
                <w:b/>
              </w:rPr>
              <w:t xml:space="preserve"> </w:t>
            </w:r>
            <w:r w:rsidR="002E77D1" w:rsidRPr="007B3C0C">
              <w:rPr>
                <w:b/>
              </w:rPr>
              <w:t>4</w:t>
            </w:r>
          </w:p>
        </w:tc>
        <w:tc>
          <w:tcPr>
            <w:tcW w:w="1080" w:type="dxa"/>
            <w:tcBorders>
              <w:bottom w:val="single" w:sz="4" w:space="0" w:color="auto"/>
            </w:tcBorders>
            <w:shd w:val="clear" w:color="auto" w:fill="F79646" w:themeFill="accent6"/>
          </w:tcPr>
          <w:p w14:paraId="21090983" w14:textId="77777777" w:rsidR="002E77D1" w:rsidRPr="00DA317D" w:rsidRDefault="002E77D1" w:rsidP="007B3C0C">
            <w:pPr>
              <w:pStyle w:val="NoSpacing"/>
              <w:jc w:val="center"/>
              <w:rPr>
                <w:b/>
                <w:color w:val="FFFFFF"/>
              </w:rPr>
            </w:pPr>
            <w:r w:rsidRPr="00DA317D">
              <w:rPr>
                <w:b/>
                <w:color w:val="FFFFFF"/>
              </w:rPr>
              <w:t>Referee Ranking</w:t>
            </w:r>
          </w:p>
        </w:tc>
      </w:tr>
      <w:tr w:rsidR="002E77D1" w:rsidRPr="007B3C0C" w14:paraId="24C3AFD9" w14:textId="77777777" w:rsidTr="00207886">
        <w:trPr>
          <w:trHeight w:val="788"/>
        </w:trPr>
        <w:tc>
          <w:tcPr>
            <w:tcW w:w="4127" w:type="dxa"/>
            <w:shd w:val="clear" w:color="auto" w:fill="FFFFFF"/>
          </w:tcPr>
          <w:p w14:paraId="1A173714" w14:textId="77777777" w:rsidR="002E77D1" w:rsidRPr="007B3C0C" w:rsidRDefault="002E77D1" w:rsidP="009950FB">
            <w:pPr>
              <w:tabs>
                <w:tab w:val="left" w:pos="479"/>
              </w:tabs>
              <w:spacing w:before="0" w:after="0" w:line="240" w:lineRule="auto"/>
              <w:rPr>
                <w:rFonts w:cs="Arial"/>
                <w:b/>
                <w:color w:val="002060"/>
                <w:sz w:val="22"/>
                <w:szCs w:val="22"/>
              </w:rPr>
            </w:pPr>
            <w:r w:rsidRPr="007B3C0C">
              <w:rPr>
                <w:rFonts w:cs="Arial"/>
                <w:b/>
                <w:color w:val="002060"/>
                <w:sz w:val="22"/>
                <w:szCs w:val="22"/>
              </w:rPr>
              <w:t>Purposefully build partnerships and networks to achieve results</w:t>
            </w:r>
          </w:p>
          <w:p w14:paraId="4D7018CB" w14:textId="77777777" w:rsidR="002E77D1" w:rsidRDefault="002E77D1" w:rsidP="009950FB">
            <w:pPr>
              <w:spacing w:before="0" w:after="0" w:line="240" w:lineRule="auto"/>
              <w:rPr>
                <w:rFonts w:cs="Calibri"/>
                <w:sz w:val="22"/>
                <w:szCs w:val="22"/>
              </w:rPr>
            </w:pPr>
            <w:r w:rsidRPr="007B3C0C">
              <w:rPr>
                <w:rFonts w:cs="Calibri"/>
                <w:sz w:val="22"/>
                <w:szCs w:val="22"/>
              </w:rPr>
              <w:t>You create connections, trust and shared meaning with individuals and groups.</w:t>
            </w:r>
          </w:p>
          <w:p w14:paraId="07A8A74D" w14:textId="2100C199" w:rsidR="00D64EF2" w:rsidRPr="007B3C0C" w:rsidRDefault="00D64EF2" w:rsidP="009950FB">
            <w:pPr>
              <w:spacing w:before="0" w:after="0" w:line="240" w:lineRule="auto"/>
              <w:rPr>
                <w:rFonts w:cs="Calibri"/>
                <w:sz w:val="22"/>
                <w:szCs w:val="22"/>
              </w:rPr>
            </w:pPr>
            <w:r w:rsidRPr="00F21A49">
              <w:rPr>
                <w:rFonts w:cs="Calibri"/>
                <w:i/>
                <w:iCs/>
                <w:sz w:val="22"/>
                <w:szCs w:val="22"/>
              </w:rPr>
              <w:t>(Applicant provides content)</w:t>
            </w:r>
          </w:p>
        </w:tc>
        <w:tc>
          <w:tcPr>
            <w:tcW w:w="1014" w:type="dxa"/>
            <w:shd w:val="clear" w:color="auto" w:fill="FFFFFF" w:themeFill="background1"/>
          </w:tcPr>
          <w:p w14:paraId="6C26EED1" w14:textId="77777777" w:rsidR="002E77D1" w:rsidRPr="007B3C0C" w:rsidRDefault="002E77D1" w:rsidP="007B3C0C">
            <w:pPr>
              <w:spacing w:before="0" w:after="0" w:line="240" w:lineRule="auto"/>
              <w:rPr>
                <w:sz w:val="22"/>
                <w:szCs w:val="22"/>
              </w:rPr>
            </w:pPr>
          </w:p>
        </w:tc>
        <w:tc>
          <w:tcPr>
            <w:tcW w:w="1177" w:type="dxa"/>
            <w:shd w:val="clear" w:color="auto" w:fill="FFFFFF" w:themeFill="background1"/>
          </w:tcPr>
          <w:p w14:paraId="2CA4AA75" w14:textId="77777777" w:rsidR="002E77D1" w:rsidRPr="007B3C0C" w:rsidRDefault="002E77D1" w:rsidP="007B3C0C">
            <w:pPr>
              <w:spacing w:before="0" w:after="0" w:line="240" w:lineRule="auto"/>
              <w:rPr>
                <w:sz w:val="22"/>
                <w:szCs w:val="22"/>
              </w:rPr>
            </w:pPr>
          </w:p>
        </w:tc>
        <w:tc>
          <w:tcPr>
            <w:tcW w:w="1080" w:type="dxa"/>
            <w:shd w:val="clear" w:color="auto" w:fill="FFFFFF" w:themeFill="background1"/>
          </w:tcPr>
          <w:p w14:paraId="442C1EF3" w14:textId="77777777" w:rsidR="002E77D1" w:rsidRPr="007B3C0C" w:rsidRDefault="002E77D1" w:rsidP="007B3C0C">
            <w:pPr>
              <w:spacing w:before="0" w:after="0" w:line="240" w:lineRule="auto"/>
              <w:rPr>
                <w:sz w:val="22"/>
                <w:szCs w:val="22"/>
              </w:rPr>
            </w:pPr>
          </w:p>
        </w:tc>
        <w:tc>
          <w:tcPr>
            <w:tcW w:w="1350" w:type="dxa"/>
            <w:shd w:val="clear" w:color="auto" w:fill="FFFFFF" w:themeFill="background1"/>
          </w:tcPr>
          <w:p w14:paraId="6BAC1EF3" w14:textId="77777777" w:rsidR="002E77D1" w:rsidRPr="007B3C0C" w:rsidRDefault="002E77D1" w:rsidP="007B3C0C">
            <w:pPr>
              <w:spacing w:before="0" w:after="0" w:line="240" w:lineRule="auto"/>
              <w:rPr>
                <w:sz w:val="22"/>
                <w:szCs w:val="22"/>
              </w:rPr>
            </w:pPr>
          </w:p>
        </w:tc>
        <w:tc>
          <w:tcPr>
            <w:tcW w:w="1170" w:type="dxa"/>
            <w:shd w:val="clear" w:color="auto" w:fill="FFFFFF" w:themeFill="background1"/>
          </w:tcPr>
          <w:p w14:paraId="452C45D7" w14:textId="77777777" w:rsidR="002E77D1" w:rsidRPr="007B3C0C" w:rsidRDefault="002E77D1" w:rsidP="007B3C0C">
            <w:pPr>
              <w:spacing w:before="0" w:after="0" w:line="240" w:lineRule="auto"/>
              <w:rPr>
                <w:sz w:val="22"/>
                <w:szCs w:val="22"/>
              </w:rPr>
            </w:pPr>
          </w:p>
        </w:tc>
        <w:tc>
          <w:tcPr>
            <w:tcW w:w="1080" w:type="dxa"/>
            <w:shd w:val="clear" w:color="auto" w:fill="D9D9D9" w:themeFill="background1" w:themeFillShade="D9"/>
          </w:tcPr>
          <w:p w14:paraId="4E8022CB" w14:textId="77777777" w:rsidR="002E77D1" w:rsidRPr="007B3C0C" w:rsidRDefault="002E77D1" w:rsidP="007B3C0C">
            <w:pPr>
              <w:spacing w:before="0" w:after="0" w:line="240" w:lineRule="auto"/>
              <w:rPr>
                <w:sz w:val="22"/>
                <w:szCs w:val="22"/>
              </w:rPr>
            </w:pPr>
          </w:p>
        </w:tc>
      </w:tr>
      <w:tr w:rsidR="00D64EF2" w:rsidRPr="007B3C0C" w14:paraId="5840EAA8" w14:textId="77777777" w:rsidTr="00207886">
        <w:trPr>
          <w:trHeight w:val="788"/>
        </w:trPr>
        <w:tc>
          <w:tcPr>
            <w:tcW w:w="4127" w:type="dxa"/>
            <w:shd w:val="clear" w:color="auto" w:fill="FFFFFF"/>
          </w:tcPr>
          <w:p w14:paraId="71767A34" w14:textId="77777777" w:rsidR="00D64EF2" w:rsidRPr="007B3C0C" w:rsidRDefault="00D64EF2" w:rsidP="00D64EF2">
            <w:pPr>
              <w:spacing w:before="0" w:after="0" w:line="240" w:lineRule="auto"/>
              <w:rPr>
                <w:rFonts w:cs="Arial"/>
                <w:color w:val="002060"/>
                <w:sz w:val="22"/>
                <w:szCs w:val="22"/>
              </w:rPr>
            </w:pPr>
            <w:r w:rsidRPr="007B3C0C">
              <w:rPr>
                <w:rFonts w:cs="Arial"/>
                <w:b/>
                <w:color w:val="002060"/>
                <w:sz w:val="22"/>
                <w:szCs w:val="22"/>
              </w:rPr>
              <w:t>Demonstrate a commitment to customers and service</w:t>
            </w:r>
          </w:p>
          <w:p w14:paraId="3CA12195" w14:textId="77777777" w:rsidR="00D64EF2" w:rsidRDefault="00D64EF2" w:rsidP="00D64EF2">
            <w:pPr>
              <w:tabs>
                <w:tab w:val="left" w:pos="479"/>
              </w:tabs>
              <w:spacing w:before="0" w:after="0" w:line="240" w:lineRule="auto"/>
              <w:rPr>
                <w:rFonts w:cs="Calibri"/>
                <w:sz w:val="22"/>
                <w:szCs w:val="22"/>
              </w:rPr>
            </w:pPr>
            <w:r w:rsidRPr="007B3C0C">
              <w:rPr>
                <w:rFonts w:cs="Calibri"/>
                <w:sz w:val="22"/>
                <w:szCs w:val="22"/>
              </w:rPr>
              <w:t>You facilitate collaboration, cooperation and coalitions among diverse groups and perspectives aimed at learning to improve service.</w:t>
            </w:r>
          </w:p>
          <w:p w14:paraId="40BE3A48" w14:textId="3122CCB6" w:rsidR="00D64EF2" w:rsidRPr="007B3C0C" w:rsidRDefault="00D64EF2" w:rsidP="00D64EF2">
            <w:pPr>
              <w:tabs>
                <w:tab w:val="left" w:pos="479"/>
              </w:tabs>
              <w:spacing w:before="0" w:after="0" w:line="240" w:lineRule="auto"/>
              <w:rPr>
                <w:rFonts w:cs="Arial"/>
                <w:b/>
                <w:color w:val="002060"/>
                <w:sz w:val="22"/>
                <w:szCs w:val="22"/>
              </w:rPr>
            </w:pPr>
            <w:r w:rsidRPr="00F21A49">
              <w:rPr>
                <w:rFonts w:cs="Calibri"/>
                <w:i/>
                <w:iCs/>
                <w:sz w:val="22"/>
                <w:szCs w:val="22"/>
              </w:rPr>
              <w:t>(Applicant provides content)</w:t>
            </w:r>
          </w:p>
        </w:tc>
        <w:tc>
          <w:tcPr>
            <w:tcW w:w="1014" w:type="dxa"/>
            <w:shd w:val="clear" w:color="auto" w:fill="FFFFFF" w:themeFill="background1"/>
          </w:tcPr>
          <w:p w14:paraId="5CCEACA1" w14:textId="77777777" w:rsidR="00D64EF2" w:rsidRPr="007B3C0C" w:rsidRDefault="00D64EF2" w:rsidP="007B3C0C">
            <w:pPr>
              <w:spacing w:before="0" w:after="0" w:line="240" w:lineRule="auto"/>
              <w:rPr>
                <w:sz w:val="22"/>
                <w:szCs w:val="22"/>
              </w:rPr>
            </w:pPr>
          </w:p>
        </w:tc>
        <w:tc>
          <w:tcPr>
            <w:tcW w:w="1177" w:type="dxa"/>
            <w:shd w:val="clear" w:color="auto" w:fill="FFFFFF" w:themeFill="background1"/>
          </w:tcPr>
          <w:p w14:paraId="7FC17979" w14:textId="77777777" w:rsidR="00D64EF2" w:rsidRPr="007B3C0C" w:rsidRDefault="00D64EF2" w:rsidP="007B3C0C">
            <w:pPr>
              <w:spacing w:before="0" w:after="0" w:line="240" w:lineRule="auto"/>
              <w:rPr>
                <w:sz w:val="22"/>
                <w:szCs w:val="22"/>
              </w:rPr>
            </w:pPr>
          </w:p>
        </w:tc>
        <w:tc>
          <w:tcPr>
            <w:tcW w:w="1080" w:type="dxa"/>
            <w:shd w:val="clear" w:color="auto" w:fill="FFFFFF" w:themeFill="background1"/>
          </w:tcPr>
          <w:p w14:paraId="3C5E00C2" w14:textId="77777777" w:rsidR="00D64EF2" w:rsidRPr="007B3C0C" w:rsidRDefault="00D64EF2" w:rsidP="007B3C0C">
            <w:pPr>
              <w:spacing w:before="0" w:after="0" w:line="240" w:lineRule="auto"/>
              <w:rPr>
                <w:sz w:val="22"/>
                <w:szCs w:val="22"/>
              </w:rPr>
            </w:pPr>
          </w:p>
        </w:tc>
        <w:tc>
          <w:tcPr>
            <w:tcW w:w="1350" w:type="dxa"/>
            <w:shd w:val="clear" w:color="auto" w:fill="FFFFFF" w:themeFill="background1"/>
          </w:tcPr>
          <w:p w14:paraId="7D4FD83B" w14:textId="77777777" w:rsidR="00D64EF2" w:rsidRPr="007B3C0C" w:rsidRDefault="00D64EF2" w:rsidP="007B3C0C">
            <w:pPr>
              <w:spacing w:before="0" w:after="0" w:line="240" w:lineRule="auto"/>
              <w:rPr>
                <w:sz w:val="22"/>
                <w:szCs w:val="22"/>
              </w:rPr>
            </w:pPr>
          </w:p>
        </w:tc>
        <w:tc>
          <w:tcPr>
            <w:tcW w:w="1170" w:type="dxa"/>
            <w:shd w:val="clear" w:color="auto" w:fill="FFFFFF" w:themeFill="background1"/>
          </w:tcPr>
          <w:p w14:paraId="7B2753C1" w14:textId="77777777" w:rsidR="00D64EF2" w:rsidRPr="007B3C0C" w:rsidRDefault="00D64EF2" w:rsidP="007B3C0C">
            <w:pPr>
              <w:spacing w:before="0" w:after="0" w:line="240" w:lineRule="auto"/>
              <w:rPr>
                <w:sz w:val="22"/>
                <w:szCs w:val="22"/>
              </w:rPr>
            </w:pPr>
          </w:p>
        </w:tc>
        <w:tc>
          <w:tcPr>
            <w:tcW w:w="1080" w:type="dxa"/>
            <w:shd w:val="clear" w:color="auto" w:fill="D9D9D9" w:themeFill="background1" w:themeFillShade="D9"/>
          </w:tcPr>
          <w:p w14:paraId="2EC50AED" w14:textId="77777777" w:rsidR="00D64EF2" w:rsidRPr="007B3C0C" w:rsidRDefault="00D64EF2" w:rsidP="007B3C0C">
            <w:pPr>
              <w:spacing w:before="0" w:after="0" w:line="240" w:lineRule="auto"/>
              <w:rPr>
                <w:sz w:val="22"/>
                <w:szCs w:val="22"/>
              </w:rPr>
            </w:pPr>
          </w:p>
        </w:tc>
      </w:tr>
      <w:tr w:rsidR="00D64EF2" w:rsidRPr="007B3C0C" w14:paraId="32CC44D8" w14:textId="77777777" w:rsidTr="00207886">
        <w:trPr>
          <w:trHeight w:val="788"/>
        </w:trPr>
        <w:tc>
          <w:tcPr>
            <w:tcW w:w="4127" w:type="dxa"/>
            <w:shd w:val="clear" w:color="auto" w:fill="FFFFFF"/>
          </w:tcPr>
          <w:p w14:paraId="3FD8719A" w14:textId="77777777" w:rsidR="00D64EF2" w:rsidRPr="007B3C0C" w:rsidRDefault="00D64EF2" w:rsidP="00D64EF2">
            <w:pPr>
              <w:spacing w:before="0" w:after="0" w:line="240" w:lineRule="auto"/>
              <w:rPr>
                <w:rFonts w:cs="Arial"/>
                <w:color w:val="002060"/>
                <w:sz w:val="22"/>
                <w:szCs w:val="22"/>
              </w:rPr>
            </w:pPr>
            <w:r w:rsidRPr="007B3C0C">
              <w:rPr>
                <w:rFonts w:cs="Arial"/>
                <w:b/>
                <w:color w:val="002060"/>
                <w:sz w:val="22"/>
                <w:szCs w:val="22"/>
              </w:rPr>
              <w:t>Mobilize knowledge</w:t>
            </w:r>
          </w:p>
          <w:p w14:paraId="622287A7" w14:textId="77777777" w:rsidR="00D64EF2" w:rsidRDefault="00D64EF2" w:rsidP="00D64EF2">
            <w:pPr>
              <w:tabs>
                <w:tab w:val="left" w:pos="479"/>
              </w:tabs>
              <w:spacing w:before="0" w:after="0" w:line="240" w:lineRule="auto"/>
              <w:rPr>
                <w:rFonts w:cs="Calibri"/>
                <w:sz w:val="22"/>
                <w:szCs w:val="22"/>
              </w:rPr>
            </w:pPr>
            <w:r w:rsidRPr="007B3C0C">
              <w:rPr>
                <w:rFonts w:cs="Calibri"/>
                <w:sz w:val="22"/>
                <w:szCs w:val="22"/>
              </w:rPr>
              <w:t>You employ methods to gather intelligence, encourage open exchange of information and use quality evidence to influence action across the system.</w:t>
            </w:r>
          </w:p>
          <w:p w14:paraId="26CC1F90" w14:textId="7A00B6D1" w:rsidR="00D64EF2" w:rsidRPr="007B3C0C" w:rsidRDefault="00D64EF2" w:rsidP="00D64EF2">
            <w:pPr>
              <w:tabs>
                <w:tab w:val="left" w:pos="479"/>
              </w:tabs>
              <w:spacing w:before="0" w:after="0" w:line="240" w:lineRule="auto"/>
              <w:rPr>
                <w:rFonts w:cs="Arial"/>
                <w:b/>
                <w:color w:val="002060"/>
                <w:sz w:val="22"/>
                <w:szCs w:val="22"/>
              </w:rPr>
            </w:pPr>
            <w:r w:rsidRPr="00F21A49">
              <w:rPr>
                <w:rFonts w:cs="Calibri"/>
                <w:i/>
                <w:iCs/>
                <w:sz w:val="22"/>
                <w:szCs w:val="22"/>
              </w:rPr>
              <w:t>(Applicant provides content)</w:t>
            </w:r>
          </w:p>
        </w:tc>
        <w:tc>
          <w:tcPr>
            <w:tcW w:w="1014" w:type="dxa"/>
            <w:shd w:val="clear" w:color="auto" w:fill="FFFFFF" w:themeFill="background1"/>
          </w:tcPr>
          <w:p w14:paraId="7FE39640" w14:textId="77777777" w:rsidR="00D64EF2" w:rsidRPr="007B3C0C" w:rsidRDefault="00D64EF2" w:rsidP="007B3C0C">
            <w:pPr>
              <w:spacing w:before="0" w:after="0" w:line="240" w:lineRule="auto"/>
              <w:rPr>
                <w:sz w:val="22"/>
                <w:szCs w:val="22"/>
              </w:rPr>
            </w:pPr>
          </w:p>
        </w:tc>
        <w:tc>
          <w:tcPr>
            <w:tcW w:w="1177" w:type="dxa"/>
            <w:shd w:val="clear" w:color="auto" w:fill="FFFFFF" w:themeFill="background1"/>
          </w:tcPr>
          <w:p w14:paraId="59080544" w14:textId="77777777" w:rsidR="00D64EF2" w:rsidRPr="007B3C0C" w:rsidRDefault="00D64EF2" w:rsidP="007B3C0C">
            <w:pPr>
              <w:spacing w:before="0" w:after="0" w:line="240" w:lineRule="auto"/>
              <w:rPr>
                <w:sz w:val="22"/>
                <w:szCs w:val="22"/>
              </w:rPr>
            </w:pPr>
          </w:p>
        </w:tc>
        <w:tc>
          <w:tcPr>
            <w:tcW w:w="1080" w:type="dxa"/>
            <w:shd w:val="clear" w:color="auto" w:fill="FFFFFF" w:themeFill="background1"/>
          </w:tcPr>
          <w:p w14:paraId="23BEF0D3" w14:textId="77777777" w:rsidR="00D64EF2" w:rsidRPr="007B3C0C" w:rsidRDefault="00D64EF2" w:rsidP="007B3C0C">
            <w:pPr>
              <w:spacing w:before="0" w:after="0" w:line="240" w:lineRule="auto"/>
              <w:rPr>
                <w:sz w:val="22"/>
                <w:szCs w:val="22"/>
              </w:rPr>
            </w:pPr>
          </w:p>
        </w:tc>
        <w:tc>
          <w:tcPr>
            <w:tcW w:w="1350" w:type="dxa"/>
            <w:shd w:val="clear" w:color="auto" w:fill="FFFFFF" w:themeFill="background1"/>
          </w:tcPr>
          <w:p w14:paraId="6F299070" w14:textId="77777777" w:rsidR="00D64EF2" w:rsidRPr="007B3C0C" w:rsidRDefault="00D64EF2" w:rsidP="007B3C0C">
            <w:pPr>
              <w:spacing w:before="0" w:after="0" w:line="240" w:lineRule="auto"/>
              <w:rPr>
                <w:sz w:val="22"/>
                <w:szCs w:val="22"/>
              </w:rPr>
            </w:pPr>
          </w:p>
        </w:tc>
        <w:tc>
          <w:tcPr>
            <w:tcW w:w="1170" w:type="dxa"/>
            <w:shd w:val="clear" w:color="auto" w:fill="FFFFFF" w:themeFill="background1"/>
          </w:tcPr>
          <w:p w14:paraId="289704F6" w14:textId="77777777" w:rsidR="00D64EF2" w:rsidRPr="007B3C0C" w:rsidRDefault="00D64EF2" w:rsidP="007B3C0C">
            <w:pPr>
              <w:spacing w:before="0" w:after="0" w:line="240" w:lineRule="auto"/>
              <w:rPr>
                <w:sz w:val="22"/>
                <w:szCs w:val="22"/>
              </w:rPr>
            </w:pPr>
          </w:p>
        </w:tc>
        <w:tc>
          <w:tcPr>
            <w:tcW w:w="1080" w:type="dxa"/>
            <w:shd w:val="clear" w:color="auto" w:fill="D9D9D9" w:themeFill="background1" w:themeFillShade="D9"/>
          </w:tcPr>
          <w:p w14:paraId="44A616FA" w14:textId="77777777" w:rsidR="00D64EF2" w:rsidRPr="007B3C0C" w:rsidRDefault="00D64EF2" w:rsidP="007B3C0C">
            <w:pPr>
              <w:spacing w:before="0" w:after="0" w:line="240" w:lineRule="auto"/>
              <w:rPr>
                <w:sz w:val="22"/>
                <w:szCs w:val="22"/>
              </w:rPr>
            </w:pPr>
          </w:p>
        </w:tc>
      </w:tr>
      <w:tr w:rsidR="00D64EF2" w:rsidRPr="007B3C0C" w14:paraId="08824A14" w14:textId="77777777" w:rsidTr="00207886">
        <w:trPr>
          <w:trHeight w:val="788"/>
        </w:trPr>
        <w:tc>
          <w:tcPr>
            <w:tcW w:w="4127" w:type="dxa"/>
            <w:shd w:val="clear" w:color="auto" w:fill="FFFFFF"/>
          </w:tcPr>
          <w:p w14:paraId="303D4CDF" w14:textId="77777777" w:rsidR="00D64EF2" w:rsidRPr="007B3C0C" w:rsidRDefault="00D64EF2" w:rsidP="00D64EF2">
            <w:pPr>
              <w:spacing w:before="0" w:after="0" w:line="240" w:lineRule="auto"/>
              <w:rPr>
                <w:rFonts w:cs="Arial"/>
                <w:b/>
                <w:color w:val="002060"/>
                <w:sz w:val="22"/>
                <w:szCs w:val="22"/>
              </w:rPr>
            </w:pPr>
            <w:r w:rsidRPr="007B3C0C">
              <w:rPr>
                <w:rFonts w:cs="Arial"/>
                <w:b/>
                <w:color w:val="002060"/>
                <w:sz w:val="22"/>
                <w:szCs w:val="22"/>
              </w:rPr>
              <w:t>Navigate socio-political environments</w:t>
            </w:r>
          </w:p>
          <w:p w14:paraId="28BA79F2" w14:textId="77777777" w:rsidR="00D64EF2" w:rsidRDefault="00D64EF2" w:rsidP="00D64EF2">
            <w:pPr>
              <w:tabs>
                <w:tab w:val="left" w:pos="479"/>
              </w:tabs>
              <w:spacing w:before="0" w:after="0" w:line="240" w:lineRule="auto"/>
              <w:rPr>
                <w:rFonts w:cs="Calibri"/>
                <w:sz w:val="22"/>
                <w:szCs w:val="22"/>
                <w:lang w:val="en-CA"/>
              </w:rPr>
            </w:pPr>
            <w:r w:rsidRPr="007B3C0C">
              <w:rPr>
                <w:rFonts w:cs="Calibri"/>
                <w:sz w:val="22"/>
                <w:szCs w:val="22"/>
                <w:lang w:val="en-CA"/>
              </w:rPr>
              <w:t>You are politically astute. You negotiate through conflict and mobilize support.</w:t>
            </w:r>
          </w:p>
          <w:p w14:paraId="598F39A0" w14:textId="02A30F22" w:rsidR="00D64EF2" w:rsidRPr="007B3C0C" w:rsidRDefault="00D64EF2" w:rsidP="00D64EF2">
            <w:pPr>
              <w:tabs>
                <w:tab w:val="left" w:pos="479"/>
              </w:tabs>
              <w:spacing w:before="0" w:after="0" w:line="240" w:lineRule="auto"/>
              <w:rPr>
                <w:rFonts w:cs="Arial"/>
                <w:b/>
                <w:color w:val="002060"/>
                <w:sz w:val="22"/>
                <w:szCs w:val="22"/>
              </w:rPr>
            </w:pPr>
            <w:r w:rsidRPr="00F21A49">
              <w:rPr>
                <w:rFonts w:cs="Calibri"/>
                <w:i/>
                <w:iCs/>
                <w:sz w:val="22"/>
                <w:szCs w:val="22"/>
              </w:rPr>
              <w:t>(Applicant provides content)</w:t>
            </w:r>
          </w:p>
        </w:tc>
        <w:tc>
          <w:tcPr>
            <w:tcW w:w="1014" w:type="dxa"/>
            <w:shd w:val="clear" w:color="auto" w:fill="FFFFFF" w:themeFill="background1"/>
          </w:tcPr>
          <w:p w14:paraId="66A2A12A" w14:textId="77777777" w:rsidR="00D64EF2" w:rsidRPr="007B3C0C" w:rsidRDefault="00D64EF2" w:rsidP="007B3C0C">
            <w:pPr>
              <w:spacing w:before="0" w:after="0" w:line="240" w:lineRule="auto"/>
              <w:rPr>
                <w:sz w:val="22"/>
                <w:szCs w:val="22"/>
              </w:rPr>
            </w:pPr>
          </w:p>
        </w:tc>
        <w:tc>
          <w:tcPr>
            <w:tcW w:w="1177" w:type="dxa"/>
            <w:shd w:val="clear" w:color="auto" w:fill="FFFFFF" w:themeFill="background1"/>
          </w:tcPr>
          <w:p w14:paraId="080DB3A2" w14:textId="77777777" w:rsidR="00D64EF2" w:rsidRPr="007B3C0C" w:rsidRDefault="00D64EF2" w:rsidP="007B3C0C">
            <w:pPr>
              <w:spacing w:before="0" w:after="0" w:line="240" w:lineRule="auto"/>
              <w:rPr>
                <w:sz w:val="22"/>
                <w:szCs w:val="22"/>
              </w:rPr>
            </w:pPr>
          </w:p>
        </w:tc>
        <w:tc>
          <w:tcPr>
            <w:tcW w:w="1080" w:type="dxa"/>
            <w:shd w:val="clear" w:color="auto" w:fill="FFFFFF" w:themeFill="background1"/>
          </w:tcPr>
          <w:p w14:paraId="10B10C7F" w14:textId="77777777" w:rsidR="00D64EF2" w:rsidRPr="007B3C0C" w:rsidRDefault="00D64EF2" w:rsidP="007B3C0C">
            <w:pPr>
              <w:spacing w:before="0" w:after="0" w:line="240" w:lineRule="auto"/>
              <w:rPr>
                <w:sz w:val="22"/>
                <w:szCs w:val="22"/>
              </w:rPr>
            </w:pPr>
          </w:p>
        </w:tc>
        <w:tc>
          <w:tcPr>
            <w:tcW w:w="1350" w:type="dxa"/>
            <w:shd w:val="clear" w:color="auto" w:fill="FFFFFF" w:themeFill="background1"/>
          </w:tcPr>
          <w:p w14:paraId="733911EA" w14:textId="77777777" w:rsidR="00D64EF2" w:rsidRPr="007B3C0C" w:rsidRDefault="00D64EF2" w:rsidP="007B3C0C">
            <w:pPr>
              <w:spacing w:before="0" w:after="0" w:line="240" w:lineRule="auto"/>
              <w:rPr>
                <w:sz w:val="22"/>
                <w:szCs w:val="22"/>
              </w:rPr>
            </w:pPr>
          </w:p>
        </w:tc>
        <w:tc>
          <w:tcPr>
            <w:tcW w:w="1170" w:type="dxa"/>
            <w:shd w:val="clear" w:color="auto" w:fill="FFFFFF" w:themeFill="background1"/>
          </w:tcPr>
          <w:p w14:paraId="6F713D89" w14:textId="77777777" w:rsidR="00D64EF2" w:rsidRPr="007B3C0C" w:rsidRDefault="00D64EF2" w:rsidP="007B3C0C">
            <w:pPr>
              <w:spacing w:before="0" w:after="0" w:line="240" w:lineRule="auto"/>
              <w:rPr>
                <w:sz w:val="22"/>
                <w:szCs w:val="22"/>
              </w:rPr>
            </w:pPr>
          </w:p>
        </w:tc>
        <w:tc>
          <w:tcPr>
            <w:tcW w:w="1080" w:type="dxa"/>
            <w:shd w:val="clear" w:color="auto" w:fill="D9D9D9" w:themeFill="background1" w:themeFillShade="D9"/>
          </w:tcPr>
          <w:p w14:paraId="6652909A" w14:textId="77777777" w:rsidR="00D64EF2" w:rsidRPr="007B3C0C" w:rsidRDefault="00D64EF2" w:rsidP="007B3C0C">
            <w:pPr>
              <w:spacing w:before="0" w:after="0" w:line="240" w:lineRule="auto"/>
              <w:rPr>
                <w:sz w:val="22"/>
                <w:szCs w:val="22"/>
              </w:rPr>
            </w:pPr>
          </w:p>
        </w:tc>
      </w:tr>
    </w:tbl>
    <w:p w14:paraId="3D52CD32" w14:textId="77777777" w:rsidR="00ED7E48" w:rsidRPr="007B3C0C" w:rsidRDefault="00ED7E48" w:rsidP="002E77D1">
      <w:pPr>
        <w:pStyle w:val="NoSpacing"/>
        <w:rPr>
          <w:b/>
          <w:i/>
          <w:color w:val="660033"/>
          <w:sz w:val="24"/>
          <w:szCs w:val="24"/>
        </w:rPr>
      </w:pPr>
    </w:p>
    <w:p w14:paraId="2C96CADC" w14:textId="77777777" w:rsidR="002E77D1" w:rsidRPr="007B3C0C" w:rsidRDefault="002E77D1" w:rsidP="002E77D1">
      <w:pPr>
        <w:pStyle w:val="NoSpacing"/>
        <w:rPr>
          <w:b/>
          <w:color w:val="6600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998"/>
      </w:tblGrid>
      <w:tr w:rsidR="00191E87" w:rsidRPr="007B3C0C" w14:paraId="52BD78A0" w14:textId="77777777" w:rsidTr="002A2788">
        <w:trPr>
          <w:trHeight w:val="330"/>
        </w:trPr>
        <w:tc>
          <w:tcPr>
            <w:tcW w:w="10998" w:type="dxa"/>
            <w:shd w:val="clear" w:color="auto" w:fill="52004F"/>
          </w:tcPr>
          <w:p w14:paraId="2FF12FA4" w14:textId="77777777" w:rsidR="00191E87" w:rsidRPr="00DA317D" w:rsidRDefault="00191E87" w:rsidP="007B3C0C">
            <w:pPr>
              <w:spacing w:before="0" w:after="0" w:line="240" w:lineRule="auto"/>
              <w:rPr>
                <w:b/>
                <w:bCs/>
                <w:color w:val="FFFFFF"/>
                <w:sz w:val="22"/>
                <w:szCs w:val="22"/>
                <w:lang w:val="en-CA"/>
              </w:rPr>
            </w:pPr>
            <w:r w:rsidRPr="00DA317D">
              <w:rPr>
                <w:b/>
                <w:i/>
                <w:color w:val="FFFFFF"/>
                <w:sz w:val="24"/>
                <w:szCs w:val="24"/>
              </w:rPr>
              <w:t>REFEREE FEEDBACK</w:t>
            </w:r>
            <w:r w:rsidR="00413CFA">
              <w:rPr>
                <w:b/>
                <w:i/>
                <w:color w:val="FFFFFF"/>
                <w:sz w:val="24"/>
                <w:szCs w:val="24"/>
              </w:rPr>
              <w:t xml:space="preserve"> —</w:t>
            </w:r>
            <w:r w:rsidRPr="00DA317D">
              <w:rPr>
                <w:b/>
                <w:i/>
                <w:color w:val="FFFFFF"/>
                <w:sz w:val="24"/>
                <w:szCs w:val="24"/>
              </w:rPr>
              <w:t xml:space="preserve"> </w:t>
            </w:r>
            <w:r w:rsidRPr="00DA317D">
              <w:rPr>
                <w:b/>
                <w:color w:val="FFFFFF"/>
                <w:sz w:val="24"/>
                <w:szCs w:val="24"/>
              </w:rPr>
              <w:t>DEVELOP COALITIONS DOMAIN</w:t>
            </w:r>
          </w:p>
        </w:tc>
      </w:tr>
      <w:tr w:rsidR="002E77D1" w:rsidRPr="007B3C0C" w14:paraId="33D472A2" w14:textId="77777777" w:rsidTr="00DA317D">
        <w:trPr>
          <w:trHeight w:val="330"/>
        </w:trPr>
        <w:tc>
          <w:tcPr>
            <w:tcW w:w="10998" w:type="dxa"/>
            <w:shd w:val="clear" w:color="auto" w:fill="D9D9D9"/>
          </w:tcPr>
          <w:p w14:paraId="49C967FE" w14:textId="600DCF62" w:rsidR="002E77D1" w:rsidRPr="007B3C0C" w:rsidRDefault="002E77D1" w:rsidP="00DA317D">
            <w:pPr>
              <w:shd w:val="clear" w:color="auto" w:fill="D9D9D9"/>
              <w:spacing w:before="0" w:after="0" w:line="240" w:lineRule="auto"/>
              <w:rPr>
                <w:sz w:val="22"/>
                <w:szCs w:val="22"/>
                <w:lang w:val="en-CA"/>
              </w:rPr>
            </w:pPr>
            <w:r w:rsidRPr="007B3C0C">
              <w:rPr>
                <w:b/>
                <w:bCs/>
                <w:sz w:val="22"/>
                <w:szCs w:val="22"/>
                <w:lang w:val="en-CA"/>
              </w:rPr>
              <w:lastRenderedPageBreak/>
              <w:t>Referee comments:</w:t>
            </w:r>
            <w:r w:rsidRPr="007B3C0C">
              <w:rPr>
                <w:sz w:val="22"/>
                <w:szCs w:val="22"/>
                <w:lang w:val="en-CA"/>
              </w:rPr>
              <w:t xml:space="preserve"> Please provide your comments about the candidate’s capability related to the Develop Coalitions </w:t>
            </w:r>
            <w:r w:rsidR="00764BDD">
              <w:rPr>
                <w:sz w:val="22"/>
                <w:szCs w:val="22"/>
                <w:lang w:val="en-CA"/>
              </w:rPr>
              <w:t>d</w:t>
            </w:r>
            <w:r w:rsidR="00764BDD" w:rsidRPr="007B3C0C">
              <w:rPr>
                <w:sz w:val="22"/>
                <w:szCs w:val="22"/>
                <w:lang w:val="en-CA"/>
              </w:rPr>
              <w:t>omain</w:t>
            </w:r>
            <w:r w:rsidRPr="007B3C0C">
              <w:rPr>
                <w:sz w:val="22"/>
                <w:szCs w:val="22"/>
                <w:lang w:val="en-CA"/>
              </w:rPr>
              <w:t xml:space="preserve">. </w:t>
            </w:r>
            <w:r w:rsidR="00432BE8">
              <w:rPr>
                <w:sz w:val="22"/>
                <w:szCs w:val="22"/>
                <w:lang w:val="en-CA"/>
              </w:rPr>
              <w:t xml:space="preserve">  Where possible, </w:t>
            </w:r>
            <w:r w:rsidR="00432BE8">
              <w:rPr>
                <w:sz w:val="22"/>
                <w:szCs w:val="22"/>
                <w:shd w:val="clear" w:color="auto" w:fill="D9D9D9"/>
                <w:lang w:val="en-CA"/>
              </w:rPr>
              <w:t>please support your rationale with specific examples. Your observations are extremely valuable to the Peer Assessment Panel.</w:t>
            </w:r>
          </w:p>
          <w:p w14:paraId="4EA75B42" w14:textId="77777777" w:rsidR="002E77D1" w:rsidRPr="007B3C0C" w:rsidRDefault="002E77D1" w:rsidP="007B3C0C">
            <w:pPr>
              <w:spacing w:before="0" w:after="0" w:line="240" w:lineRule="auto"/>
              <w:rPr>
                <w:sz w:val="22"/>
                <w:szCs w:val="22"/>
                <w:lang w:val="en-CA"/>
              </w:rPr>
            </w:pPr>
          </w:p>
          <w:p w14:paraId="0564C09B" w14:textId="77777777" w:rsidR="002E77D1" w:rsidRPr="000B5FF3" w:rsidRDefault="00A97951" w:rsidP="000B5FF3">
            <w:pPr>
              <w:pStyle w:val="ListParagraph"/>
              <w:numPr>
                <w:ilvl w:val="0"/>
                <w:numId w:val="24"/>
              </w:numPr>
              <w:spacing w:before="0" w:after="0" w:line="240" w:lineRule="auto"/>
              <w:rPr>
                <w:sz w:val="22"/>
                <w:szCs w:val="22"/>
                <w:lang w:val="en-CA"/>
              </w:rPr>
            </w:pPr>
            <w:r w:rsidRPr="000B5FF3">
              <w:rPr>
                <w:sz w:val="22"/>
                <w:szCs w:val="22"/>
                <w:lang w:val="en-CA"/>
              </w:rPr>
              <w:t>Dr. X led the exploration of “quality as a business strategy” for our region and two other regions in our province and sits on the Provincial Quality and Safety Council committee on Standards.</w:t>
            </w:r>
          </w:p>
          <w:p w14:paraId="053DB4AF" w14:textId="77777777" w:rsidR="002E77D1" w:rsidRPr="000B5FF3" w:rsidRDefault="000B5FF3" w:rsidP="000B5FF3">
            <w:pPr>
              <w:pStyle w:val="ListParagraph"/>
              <w:numPr>
                <w:ilvl w:val="0"/>
                <w:numId w:val="24"/>
              </w:numPr>
              <w:spacing w:before="0" w:after="0" w:line="240" w:lineRule="auto"/>
              <w:rPr>
                <w:sz w:val="22"/>
                <w:szCs w:val="22"/>
                <w:lang w:val="en-CA"/>
              </w:rPr>
            </w:pPr>
            <w:r w:rsidRPr="000B5FF3">
              <w:rPr>
                <w:sz w:val="22"/>
                <w:szCs w:val="22"/>
                <w:lang w:val="en-CA"/>
              </w:rPr>
              <w:t>Dr. Y was responsible, as part of our strategic planning effort, for engaging the region’s Medical Advisory Group and for helping to shape and endorse the plan; also brokered the support of the provincial association.</w:t>
            </w:r>
          </w:p>
          <w:p w14:paraId="2B493DCC" w14:textId="77777777" w:rsidR="002E77D1" w:rsidRPr="000B5FF3" w:rsidRDefault="000B5FF3" w:rsidP="000B5FF3">
            <w:pPr>
              <w:pStyle w:val="ListParagraph"/>
              <w:numPr>
                <w:ilvl w:val="0"/>
                <w:numId w:val="24"/>
              </w:numPr>
              <w:spacing w:before="0" w:after="0" w:line="240" w:lineRule="auto"/>
              <w:rPr>
                <w:rFonts w:cs="Arial"/>
                <w:sz w:val="22"/>
                <w:szCs w:val="22"/>
              </w:rPr>
            </w:pPr>
            <w:r w:rsidRPr="000B5FF3">
              <w:rPr>
                <w:rFonts w:cs="Arial"/>
                <w:sz w:val="22"/>
                <w:szCs w:val="22"/>
              </w:rPr>
              <w:t>Our initiatives re quality and patient safety are informed by the formal partnerships we have developed with the Canadian Patient Safety Institute and the Centre for Innovation at the Faculty of Health Sciences at the local university. These partnerships are aimed at facilitating an exchange of knowledge and expertise re cutting edge research on quality and patient safety and on how best to implement such programs.</w:t>
            </w:r>
          </w:p>
        </w:tc>
      </w:tr>
    </w:tbl>
    <w:p w14:paraId="783E7B2D" w14:textId="1C923556" w:rsidR="006E7D1C" w:rsidRPr="00BF645A" w:rsidRDefault="00D64EF2" w:rsidP="00BF645A">
      <w:pPr>
        <w:pStyle w:val="Heading2"/>
        <w:pBdr>
          <w:top w:val="none" w:sz="0" w:space="0" w:color="auto"/>
          <w:left w:val="none" w:sz="0" w:space="0" w:color="auto"/>
          <w:bottom w:val="none" w:sz="0" w:space="0" w:color="auto"/>
          <w:right w:val="none" w:sz="0" w:space="0" w:color="auto"/>
        </w:pBdr>
        <w:shd w:val="clear" w:color="auto" w:fill="auto"/>
        <w:spacing w:before="600"/>
        <w:rPr>
          <w:b/>
        </w:rPr>
      </w:pPr>
      <w:r>
        <w:rPr>
          <w:b/>
          <w:caps w:val="0"/>
          <w:color w:val="660033"/>
          <w:sz w:val="24"/>
          <w:szCs w:val="24"/>
        </w:rPr>
        <w:t>SYSTEMS TRANSFORMATION DOMAIN</w:t>
      </w:r>
      <w:r w:rsidR="00613C8D" w:rsidRPr="007B3C0C">
        <w:rPr>
          <w:b/>
          <w:caps w:val="0"/>
          <w:color w:val="660033"/>
          <w:sz w:val="24"/>
          <w:szCs w:val="24"/>
        </w:rPr>
        <w:t>:</w:t>
      </w:r>
      <w:r w:rsidR="00510D20" w:rsidRPr="007B3C0C">
        <w:rPr>
          <w:color w:val="333399"/>
        </w:rPr>
        <w:t xml:space="preserve"> </w:t>
      </w:r>
      <w:r w:rsidR="00BF645A">
        <w:rPr>
          <w:color w:val="333399"/>
        </w:rPr>
        <w:br/>
      </w:r>
      <w:r w:rsidR="00613C8D">
        <w:rPr>
          <w:b/>
          <w:bCs/>
          <w:caps w:val="0"/>
          <w:spacing w:val="0"/>
        </w:rPr>
        <w:t>T</w:t>
      </w:r>
      <w:r w:rsidR="00613C8D" w:rsidRPr="00762288">
        <w:rPr>
          <w:b/>
          <w:bCs/>
          <w:caps w:val="0"/>
          <w:spacing w:val="0"/>
        </w:rPr>
        <w:t>his process domain embodies the set of capabilities leaders employ to address change in both small and large systems. These strategic capabilities are often referred to as “leadership at a distance”.</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4257"/>
        <w:gridCol w:w="884"/>
        <w:gridCol w:w="1177"/>
        <w:gridCol w:w="1080"/>
        <w:gridCol w:w="1350"/>
        <w:gridCol w:w="1080"/>
        <w:gridCol w:w="1170"/>
      </w:tblGrid>
      <w:tr w:rsidR="002F7AA3" w:rsidRPr="007B3C0C" w14:paraId="443195F3" w14:textId="77777777" w:rsidTr="00502B70">
        <w:tc>
          <w:tcPr>
            <w:tcW w:w="4257" w:type="dxa"/>
            <w:shd w:val="clear" w:color="auto" w:fill="52004F"/>
          </w:tcPr>
          <w:p w14:paraId="100874BF" w14:textId="77777777" w:rsidR="00147497" w:rsidRPr="007B3C0C" w:rsidRDefault="00147497" w:rsidP="00B57784">
            <w:pPr>
              <w:pStyle w:val="NoSpacing"/>
              <w:rPr>
                <w:b/>
              </w:rPr>
            </w:pPr>
            <w:r w:rsidRPr="007B3C0C">
              <w:rPr>
                <w:b/>
              </w:rPr>
              <w:t>LEADERSHIP CAPABILITY</w:t>
            </w:r>
          </w:p>
        </w:tc>
        <w:tc>
          <w:tcPr>
            <w:tcW w:w="884" w:type="dxa"/>
            <w:tcBorders>
              <w:bottom w:val="single" w:sz="4" w:space="0" w:color="auto"/>
            </w:tcBorders>
            <w:shd w:val="clear" w:color="auto" w:fill="52004F"/>
          </w:tcPr>
          <w:p w14:paraId="2F737F8E" w14:textId="77777777" w:rsidR="00147497" w:rsidRPr="007B3C0C" w:rsidRDefault="00147497" w:rsidP="007B3C0C">
            <w:pPr>
              <w:pStyle w:val="NoSpacing"/>
              <w:jc w:val="center"/>
              <w:rPr>
                <w:b/>
              </w:rPr>
            </w:pPr>
            <w:r w:rsidRPr="007B3C0C">
              <w:rPr>
                <w:b/>
              </w:rPr>
              <w:t>No opinion N/O</w:t>
            </w:r>
          </w:p>
        </w:tc>
        <w:tc>
          <w:tcPr>
            <w:tcW w:w="1177" w:type="dxa"/>
            <w:tcBorders>
              <w:bottom w:val="single" w:sz="4" w:space="0" w:color="auto"/>
            </w:tcBorders>
            <w:shd w:val="clear" w:color="auto" w:fill="52004F"/>
          </w:tcPr>
          <w:p w14:paraId="7CF13EF4" w14:textId="77777777" w:rsidR="00147497" w:rsidRPr="007B3C0C" w:rsidRDefault="00147497" w:rsidP="00B57784">
            <w:pPr>
              <w:pStyle w:val="NoSpacing"/>
              <w:jc w:val="center"/>
              <w:rPr>
                <w:b/>
              </w:rPr>
            </w:pPr>
            <w:r w:rsidRPr="007B3C0C">
              <w:rPr>
                <w:b/>
              </w:rPr>
              <w:t>Developing level</w:t>
            </w:r>
            <w:r w:rsidR="00B57784">
              <w:rPr>
                <w:b/>
              </w:rPr>
              <w:t xml:space="preserve"> </w:t>
            </w:r>
            <w:r w:rsidRPr="007B3C0C">
              <w:rPr>
                <w:b/>
              </w:rPr>
              <w:t>1</w:t>
            </w:r>
          </w:p>
        </w:tc>
        <w:tc>
          <w:tcPr>
            <w:tcW w:w="1080" w:type="dxa"/>
            <w:tcBorders>
              <w:bottom w:val="single" w:sz="4" w:space="0" w:color="auto"/>
            </w:tcBorders>
            <w:shd w:val="clear" w:color="auto" w:fill="52004F"/>
          </w:tcPr>
          <w:p w14:paraId="4E0904B6" w14:textId="77777777" w:rsidR="00147497" w:rsidRPr="007B3C0C" w:rsidRDefault="00147497" w:rsidP="00B57784">
            <w:pPr>
              <w:pStyle w:val="NoSpacing"/>
              <w:jc w:val="center"/>
              <w:rPr>
                <w:b/>
              </w:rPr>
            </w:pPr>
            <w:r w:rsidRPr="007B3C0C">
              <w:rPr>
                <w:b/>
              </w:rPr>
              <w:t>Mature level</w:t>
            </w:r>
            <w:r w:rsidR="00B57784">
              <w:rPr>
                <w:b/>
              </w:rPr>
              <w:t xml:space="preserve"> </w:t>
            </w:r>
            <w:r w:rsidRPr="007B3C0C">
              <w:rPr>
                <w:b/>
              </w:rPr>
              <w:t>2</w:t>
            </w:r>
          </w:p>
        </w:tc>
        <w:tc>
          <w:tcPr>
            <w:tcW w:w="1350" w:type="dxa"/>
            <w:tcBorders>
              <w:bottom w:val="single" w:sz="4" w:space="0" w:color="auto"/>
            </w:tcBorders>
            <w:shd w:val="clear" w:color="auto" w:fill="52004F"/>
          </w:tcPr>
          <w:p w14:paraId="4B068D83" w14:textId="5C91A823" w:rsidR="00147497" w:rsidRPr="007B3C0C" w:rsidRDefault="00A21BF9" w:rsidP="00B57784">
            <w:pPr>
              <w:pStyle w:val="NoSpacing"/>
              <w:jc w:val="center"/>
              <w:rPr>
                <w:b/>
              </w:rPr>
            </w:pPr>
            <w:r>
              <w:rPr>
                <w:b/>
              </w:rPr>
              <w:t>Excellence</w:t>
            </w:r>
            <w:r w:rsidRPr="007B3C0C">
              <w:rPr>
                <w:b/>
              </w:rPr>
              <w:t xml:space="preserve"> </w:t>
            </w:r>
            <w:r w:rsidR="00147497" w:rsidRPr="007B3C0C">
              <w:rPr>
                <w:b/>
              </w:rPr>
              <w:t>level</w:t>
            </w:r>
            <w:r w:rsidR="00B57784">
              <w:rPr>
                <w:b/>
              </w:rPr>
              <w:t xml:space="preserve"> </w:t>
            </w:r>
            <w:r w:rsidR="00147497" w:rsidRPr="007B3C0C">
              <w:rPr>
                <w:b/>
              </w:rPr>
              <w:t>3</w:t>
            </w:r>
          </w:p>
        </w:tc>
        <w:tc>
          <w:tcPr>
            <w:tcW w:w="1080" w:type="dxa"/>
            <w:tcBorders>
              <w:bottom w:val="single" w:sz="4" w:space="0" w:color="auto"/>
            </w:tcBorders>
            <w:shd w:val="clear" w:color="auto" w:fill="52004F"/>
          </w:tcPr>
          <w:p w14:paraId="556FBACC" w14:textId="5AEC3D06" w:rsidR="00147497" w:rsidRPr="007B3C0C" w:rsidRDefault="00A21BF9" w:rsidP="00207886">
            <w:pPr>
              <w:pStyle w:val="NoSpacing"/>
              <w:ind w:right="-61"/>
              <w:jc w:val="center"/>
              <w:rPr>
                <w:b/>
              </w:rPr>
            </w:pPr>
            <w:r>
              <w:rPr>
                <w:b/>
              </w:rPr>
              <w:t>Distinction</w:t>
            </w:r>
            <w:r w:rsidRPr="007B3C0C">
              <w:rPr>
                <w:b/>
              </w:rPr>
              <w:t xml:space="preserve"> </w:t>
            </w:r>
            <w:r w:rsidR="00147497" w:rsidRPr="007B3C0C">
              <w:rPr>
                <w:b/>
              </w:rPr>
              <w:t>level</w:t>
            </w:r>
            <w:r w:rsidR="00B57784">
              <w:rPr>
                <w:b/>
              </w:rPr>
              <w:t xml:space="preserve"> </w:t>
            </w:r>
            <w:r w:rsidR="00147497" w:rsidRPr="007B3C0C">
              <w:rPr>
                <w:b/>
              </w:rPr>
              <w:t>4</w:t>
            </w:r>
          </w:p>
        </w:tc>
        <w:tc>
          <w:tcPr>
            <w:tcW w:w="1170" w:type="dxa"/>
            <w:tcBorders>
              <w:bottom w:val="single" w:sz="4" w:space="0" w:color="auto"/>
            </w:tcBorders>
            <w:shd w:val="clear" w:color="auto" w:fill="F79646" w:themeFill="accent6"/>
          </w:tcPr>
          <w:p w14:paraId="3A5E06A4" w14:textId="77777777" w:rsidR="00147497" w:rsidRPr="00DA317D" w:rsidRDefault="00147497" w:rsidP="007B3C0C">
            <w:pPr>
              <w:pStyle w:val="NoSpacing"/>
              <w:jc w:val="center"/>
              <w:rPr>
                <w:b/>
                <w:color w:val="FFFFFF"/>
              </w:rPr>
            </w:pPr>
            <w:r w:rsidRPr="00DA317D">
              <w:rPr>
                <w:b/>
                <w:color w:val="FFFFFF"/>
              </w:rPr>
              <w:t>Referee Ranking</w:t>
            </w:r>
          </w:p>
        </w:tc>
      </w:tr>
      <w:tr w:rsidR="002F7AA3" w:rsidRPr="007B3C0C" w14:paraId="45CA7138" w14:textId="77777777" w:rsidTr="00AD4F99">
        <w:trPr>
          <w:trHeight w:val="788"/>
        </w:trPr>
        <w:tc>
          <w:tcPr>
            <w:tcW w:w="4257" w:type="dxa"/>
            <w:shd w:val="clear" w:color="auto" w:fill="FFFFFF"/>
          </w:tcPr>
          <w:p w14:paraId="3D5252FC" w14:textId="77777777" w:rsidR="00147497" w:rsidRPr="007B3C0C" w:rsidRDefault="00147497" w:rsidP="00B57784">
            <w:pPr>
              <w:spacing w:before="0" w:after="0" w:line="240" w:lineRule="auto"/>
              <w:rPr>
                <w:b/>
                <w:color w:val="002060"/>
                <w:sz w:val="22"/>
                <w:szCs w:val="22"/>
              </w:rPr>
            </w:pPr>
            <w:r w:rsidRPr="007B3C0C">
              <w:rPr>
                <w:rFonts w:cs="Arial"/>
                <w:b/>
                <w:color w:val="002060"/>
                <w:sz w:val="22"/>
                <w:szCs w:val="22"/>
              </w:rPr>
              <w:t>Demonstrate systems/critical thinking</w:t>
            </w:r>
            <w:r w:rsidRPr="007B3C0C">
              <w:rPr>
                <w:b/>
                <w:color w:val="002060"/>
                <w:sz w:val="22"/>
                <w:szCs w:val="22"/>
              </w:rPr>
              <w:t xml:space="preserve"> </w:t>
            </w:r>
          </w:p>
          <w:p w14:paraId="4A6F6C7D" w14:textId="77777777" w:rsidR="00147497" w:rsidRDefault="00147497" w:rsidP="00B57784">
            <w:pPr>
              <w:spacing w:before="0" w:after="0" w:line="240" w:lineRule="auto"/>
              <w:rPr>
                <w:rFonts w:cs="Calibri"/>
                <w:sz w:val="22"/>
                <w:szCs w:val="22"/>
              </w:rPr>
            </w:pPr>
            <w:r w:rsidRPr="007B3C0C">
              <w:rPr>
                <w:rFonts w:cs="Calibri"/>
                <w:sz w:val="22"/>
                <w:szCs w:val="22"/>
              </w:rPr>
              <w:t>You think analytically and conceptually, questioning and challenging the status quo to identify issues, solve problems and design and implement effective processes across systems and stakeholders.</w:t>
            </w:r>
          </w:p>
          <w:p w14:paraId="1A4660DF" w14:textId="4157F40C" w:rsidR="00D64EF2" w:rsidRPr="007B3C0C" w:rsidRDefault="00D64EF2" w:rsidP="00B57784">
            <w:pPr>
              <w:spacing w:before="0" w:after="0" w:line="240" w:lineRule="auto"/>
              <w:rPr>
                <w:rFonts w:cs="Calibri"/>
                <w:sz w:val="22"/>
                <w:szCs w:val="22"/>
              </w:rPr>
            </w:pPr>
            <w:r w:rsidRPr="00F21A49">
              <w:rPr>
                <w:rFonts w:cs="Calibri"/>
                <w:i/>
                <w:iCs/>
                <w:sz w:val="22"/>
                <w:szCs w:val="22"/>
              </w:rPr>
              <w:t>(Applicant provides content)</w:t>
            </w:r>
          </w:p>
        </w:tc>
        <w:tc>
          <w:tcPr>
            <w:tcW w:w="884" w:type="dxa"/>
            <w:shd w:val="clear" w:color="auto" w:fill="FFFFFF" w:themeFill="background1"/>
          </w:tcPr>
          <w:p w14:paraId="18FEFDE4" w14:textId="77777777" w:rsidR="00147497" w:rsidRPr="007B3C0C" w:rsidRDefault="00147497" w:rsidP="007B3C0C">
            <w:pPr>
              <w:spacing w:before="0" w:after="0" w:line="240" w:lineRule="auto"/>
              <w:rPr>
                <w:sz w:val="22"/>
                <w:szCs w:val="22"/>
              </w:rPr>
            </w:pPr>
          </w:p>
        </w:tc>
        <w:tc>
          <w:tcPr>
            <w:tcW w:w="1177" w:type="dxa"/>
            <w:shd w:val="clear" w:color="auto" w:fill="FFFFFF" w:themeFill="background1"/>
          </w:tcPr>
          <w:p w14:paraId="095ED41F" w14:textId="77777777" w:rsidR="00147497" w:rsidRPr="007B3C0C" w:rsidRDefault="00147497" w:rsidP="007B3C0C">
            <w:pPr>
              <w:spacing w:before="0" w:after="0" w:line="240" w:lineRule="auto"/>
              <w:rPr>
                <w:sz w:val="22"/>
                <w:szCs w:val="22"/>
              </w:rPr>
            </w:pPr>
          </w:p>
        </w:tc>
        <w:tc>
          <w:tcPr>
            <w:tcW w:w="1080" w:type="dxa"/>
            <w:shd w:val="clear" w:color="auto" w:fill="FFFFFF" w:themeFill="background1"/>
          </w:tcPr>
          <w:p w14:paraId="15FC56E5" w14:textId="77777777" w:rsidR="00147497" w:rsidRPr="007B3C0C" w:rsidRDefault="00147497" w:rsidP="007B3C0C">
            <w:pPr>
              <w:spacing w:before="0" w:after="0" w:line="240" w:lineRule="auto"/>
              <w:rPr>
                <w:sz w:val="22"/>
                <w:szCs w:val="22"/>
              </w:rPr>
            </w:pPr>
          </w:p>
        </w:tc>
        <w:tc>
          <w:tcPr>
            <w:tcW w:w="1350" w:type="dxa"/>
            <w:shd w:val="clear" w:color="auto" w:fill="FFFFFF" w:themeFill="background1"/>
          </w:tcPr>
          <w:p w14:paraId="0C9E5A6C" w14:textId="77777777" w:rsidR="00147497" w:rsidRPr="007B3C0C" w:rsidRDefault="00147497" w:rsidP="007B3C0C">
            <w:pPr>
              <w:spacing w:before="0" w:after="0" w:line="240" w:lineRule="auto"/>
              <w:rPr>
                <w:sz w:val="22"/>
                <w:szCs w:val="22"/>
              </w:rPr>
            </w:pPr>
          </w:p>
        </w:tc>
        <w:tc>
          <w:tcPr>
            <w:tcW w:w="1080" w:type="dxa"/>
            <w:shd w:val="clear" w:color="auto" w:fill="FFFFFF" w:themeFill="background1"/>
          </w:tcPr>
          <w:p w14:paraId="31FFA2CC" w14:textId="77777777" w:rsidR="00147497" w:rsidRPr="007B3C0C" w:rsidRDefault="00147497" w:rsidP="007B3C0C">
            <w:pPr>
              <w:spacing w:before="0" w:after="0" w:line="240" w:lineRule="auto"/>
              <w:rPr>
                <w:sz w:val="22"/>
                <w:szCs w:val="22"/>
              </w:rPr>
            </w:pPr>
          </w:p>
        </w:tc>
        <w:tc>
          <w:tcPr>
            <w:tcW w:w="1170" w:type="dxa"/>
            <w:shd w:val="clear" w:color="auto" w:fill="D9D9D9" w:themeFill="background1" w:themeFillShade="D9"/>
          </w:tcPr>
          <w:p w14:paraId="3715437A" w14:textId="77777777" w:rsidR="00147497" w:rsidRPr="007B3C0C" w:rsidRDefault="00147497" w:rsidP="007B3C0C">
            <w:pPr>
              <w:spacing w:before="0" w:after="0" w:line="240" w:lineRule="auto"/>
              <w:rPr>
                <w:sz w:val="22"/>
                <w:szCs w:val="22"/>
              </w:rPr>
            </w:pPr>
          </w:p>
        </w:tc>
      </w:tr>
      <w:tr w:rsidR="00D64EF2" w:rsidRPr="007B3C0C" w14:paraId="2D5691EB" w14:textId="77777777" w:rsidTr="00AD4F99">
        <w:trPr>
          <w:trHeight w:val="788"/>
        </w:trPr>
        <w:tc>
          <w:tcPr>
            <w:tcW w:w="4257" w:type="dxa"/>
            <w:shd w:val="clear" w:color="auto" w:fill="FFFFFF"/>
          </w:tcPr>
          <w:p w14:paraId="3766F86F" w14:textId="77777777" w:rsidR="00D64EF2" w:rsidRPr="007B3C0C" w:rsidRDefault="00D64EF2" w:rsidP="00D64EF2">
            <w:pPr>
              <w:spacing w:before="0" w:after="0" w:line="240" w:lineRule="auto"/>
              <w:rPr>
                <w:rFonts w:cs="Arial"/>
                <w:b/>
                <w:color w:val="002060"/>
                <w:sz w:val="22"/>
                <w:szCs w:val="22"/>
              </w:rPr>
            </w:pPr>
            <w:r w:rsidRPr="007B3C0C">
              <w:rPr>
                <w:rFonts w:cs="Arial"/>
                <w:b/>
                <w:color w:val="002060"/>
                <w:sz w:val="22"/>
                <w:szCs w:val="22"/>
              </w:rPr>
              <w:t>Encourage and support innovation</w:t>
            </w:r>
          </w:p>
          <w:p w14:paraId="6490DFF5" w14:textId="77777777" w:rsidR="00D64EF2" w:rsidRDefault="00D64EF2" w:rsidP="00D64EF2">
            <w:pPr>
              <w:spacing w:before="0" w:after="0" w:line="240" w:lineRule="auto"/>
              <w:rPr>
                <w:rFonts w:cs="Calibri"/>
                <w:sz w:val="22"/>
                <w:szCs w:val="22"/>
              </w:rPr>
            </w:pPr>
            <w:r w:rsidRPr="007B3C0C">
              <w:rPr>
                <w:rFonts w:cs="Calibri"/>
                <w:sz w:val="22"/>
                <w:szCs w:val="22"/>
              </w:rPr>
              <w:t>You create a climate of continuous improvement and creativity aimed at systemic change.</w:t>
            </w:r>
          </w:p>
          <w:p w14:paraId="7661FB32" w14:textId="23F2ED32" w:rsidR="00D64EF2" w:rsidRPr="007B3C0C" w:rsidRDefault="00D64EF2" w:rsidP="00D64EF2">
            <w:pPr>
              <w:spacing w:before="0" w:after="0" w:line="240" w:lineRule="auto"/>
              <w:rPr>
                <w:rFonts w:cs="Arial"/>
                <w:b/>
                <w:color w:val="002060"/>
                <w:sz w:val="22"/>
                <w:szCs w:val="22"/>
              </w:rPr>
            </w:pPr>
            <w:r w:rsidRPr="00F21A49">
              <w:rPr>
                <w:rFonts w:cs="Calibri"/>
                <w:i/>
                <w:iCs/>
                <w:sz w:val="22"/>
                <w:szCs w:val="22"/>
              </w:rPr>
              <w:t>(Applicant provides content)</w:t>
            </w:r>
          </w:p>
        </w:tc>
        <w:tc>
          <w:tcPr>
            <w:tcW w:w="884" w:type="dxa"/>
            <w:shd w:val="clear" w:color="auto" w:fill="FFFFFF" w:themeFill="background1"/>
          </w:tcPr>
          <w:p w14:paraId="27EEA9C6" w14:textId="77777777" w:rsidR="00D64EF2" w:rsidRPr="007B3C0C" w:rsidRDefault="00D64EF2" w:rsidP="007B3C0C">
            <w:pPr>
              <w:spacing w:before="0" w:after="0" w:line="240" w:lineRule="auto"/>
              <w:rPr>
                <w:sz w:val="22"/>
                <w:szCs w:val="22"/>
              </w:rPr>
            </w:pPr>
          </w:p>
        </w:tc>
        <w:tc>
          <w:tcPr>
            <w:tcW w:w="1177" w:type="dxa"/>
            <w:shd w:val="clear" w:color="auto" w:fill="FFFFFF" w:themeFill="background1"/>
          </w:tcPr>
          <w:p w14:paraId="09F3C71B" w14:textId="77777777" w:rsidR="00D64EF2" w:rsidRPr="007B3C0C" w:rsidRDefault="00D64EF2" w:rsidP="007B3C0C">
            <w:pPr>
              <w:spacing w:before="0" w:after="0" w:line="240" w:lineRule="auto"/>
              <w:rPr>
                <w:sz w:val="22"/>
                <w:szCs w:val="22"/>
              </w:rPr>
            </w:pPr>
          </w:p>
        </w:tc>
        <w:tc>
          <w:tcPr>
            <w:tcW w:w="1080" w:type="dxa"/>
            <w:shd w:val="clear" w:color="auto" w:fill="FFFFFF" w:themeFill="background1"/>
          </w:tcPr>
          <w:p w14:paraId="682A16CC" w14:textId="77777777" w:rsidR="00D64EF2" w:rsidRPr="007B3C0C" w:rsidRDefault="00D64EF2" w:rsidP="007B3C0C">
            <w:pPr>
              <w:spacing w:before="0" w:after="0" w:line="240" w:lineRule="auto"/>
              <w:rPr>
                <w:sz w:val="22"/>
                <w:szCs w:val="22"/>
              </w:rPr>
            </w:pPr>
          </w:p>
        </w:tc>
        <w:tc>
          <w:tcPr>
            <w:tcW w:w="1350" w:type="dxa"/>
            <w:shd w:val="clear" w:color="auto" w:fill="FFFFFF" w:themeFill="background1"/>
          </w:tcPr>
          <w:p w14:paraId="31B96E98" w14:textId="77777777" w:rsidR="00D64EF2" w:rsidRPr="007B3C0C" w:rsidRDefault="00D64EF2" w:rsidP="007B3C0C">
            <w:pPr>
              <w:spacing w:before="0" w:after="0" w:line="240" w:lineRule="auto"/>
              <w:rPr>
                <w:sz w:val="22"/>
                <w:szCs w:val="22"/>
              </w:rPr>
            </w:pPr>
          </w:p>
        </w:tc>
        <w:tc>
          <w:tcPr>
            <w:tcW w:w="1080" w:type="dxa"/>
            <w:shd w:val="clear" w:color="auto" w:fill="FFFFFF" w:themeFill="background1"/>
          </w:tcPr>
          <w:p w14:paraId="31D498EF" w14:textId="77777777" w:rsidR="00D64EF2" w:rsidRPr="007B3C0C" w:rsidRDefault="00D64EF2" w:rsidP="007B3C0C">
            <w:pPr>
              <w:spacing w:before="0" w:after="0" w:line="240" w:lineRule="auto"/>
              <w:rPr>
                <w:sz w:val="22"/>
                <w:szCs w:val="22"/>
              </w:rPr>
            </w:pPr>
          </w:p>
        </w:tc>
        <w:tc>
          <w:tcPr>
            <w:tcW w:w="1170" w:type="dxa"/>
            <w:shd w:val="clear" w:color="auto" w:fill="D9D9D9" w:themeFill="background1" w:themeFillShade="D9"/>
          </w:tcPr>
          <w:p w14:paraId="43FBC8E3" w14:textId="77777777" w:rsidR="00D64EF2" w:rsidRPr="007B3C0C" w:rsidRDefault="00D64EF2" w:rsidP="007B3C0C">
            <w:pPr>
              <w:spacing w:before="0" w:after="0" w:line="240" w:lineRule="auto"/>
              <w:rPr>
                <w:sz w:val="22"/>
                <w:szCs w:val="22"/>
              </w:rPr>
            </w:pPr>
          </w:p>
        </w:tc>
      </w:tr>
      <w:tr w:rsidR="00D64EF2" w:rsidRPr="007B3C0C" w14:paraId="53F28756" w14:textId="77777777" w:rsidTr="00AD4F99">
        <w:trPr>
          <w:trHeight w:val="788"/>
        </w:trPr>
        <w:tc>
          <w:tcPr>
            <w:tcW w:w="4257" w:type="dxa"/>
            <w:shd w:val="clear" w:color="auto" w:fill="FFFFFF"/>
          </w:tcPr>
          <w:p w14:paraId="6CD542EC" w14:textId="77777777" w:rsidR="00D64EF2" w:rsidRPr="007B3C0C" w:rsidRDefault="00D64EF2" w:rsidP="00D64EF2">
            <w:pPr>
              <w:spacing w:before="0" w:after="0" w:line="240" w:lineRule="auto"/>
              <w:rPr>
                <w:rFonts w:cs="Arial"/>
                <w:b/>
                <w:color w:val="002060"/>
                <w:sz w:val="22"/>
                <w:szCs w:val="22"/>
              </w:rPr>
            </w:pPr>
            <w:r w:rsidRPr="007B3C0C">
              <w:rPr>
                <w:rFonts w:cs="Arial"/>
                <w:b/>
                <w:color w:val="002060"/>
                <w:sz w:val="22"/>
                <w:szCs w:val="22"/>
              </w:rPr>
              <w:t>Orient oneself strategically to the future</w:t>
            </w:r>
          </w:p>
          <w:p w14:paraId="5B6FADF5" w14:textId="77777777" w:rsidR="00D64EF2" w:rsidRDefault="00D64EF2" w:rsidP="00D64EF2">
            <w:pPr>
              <w:spacing w:before="0" w:after="0" w:line="240" w:lineRule="auto"/>
              <w:rPr>
                <w:rFonts w:cs="Calibri"/>
                <w:sz w:val="22"/>
                <w:szCs w:val="22"/>
              </w:rPr>
            </w:pPr>
            <w:r w:rsidRPr="007B3C0C">
              <w:rPr>
                <w:rFonts w:cs="Arial"/>
                <w:sz w:val="22"/>
                <w:szCs w:val="22"/>
              </w:rPr>
              <w:t xml:space="preserve"> </w:t>
            </w:r>
            <w:r w:rsidRPr="007B3C0C">
              <w:rPr>
                <w:rFonts w:cs="Calibri"/>
                <w:sz w:val="22"/>
                <w:szCs w:val="22"/>
              </w:rPr>
              <w:t>You scan the environment for ideas, best practices and emerging trends that will shape the system.</w:t>
            </w:r>
          </w:p>
          <w:p w14:paraId="56242E24" w14:textId="7E8FEB0D" w:rsidR="00D64EF2" w:rsidRPr="007B3C0C" w:rsidRDefault="00D64EF2" w:rsidP="00D64EF2">
            <w:pPr>
              <w:spacing w:before="0" w:after="0" w:line="240" w:lineRule="auto"/>
              <w:rPr>
                <w:rFonts w:cs="Arial"/>
                <w:b/>
                <w:color w:val="002060"/>
                <w:sz w:val="22"/>
                <w:szCs w:val="22"/>
              </w:rPr>
            </w:pPr>
            <w:r w:rsidRPr="00F21A49">
              <w:rPr>
                <w:rFonts w:cs="Calibri"/>
                <w:i/>
                <w:iCs/>
                <w:sz w:val="22"/>
                <w:szCs w:val="22"/>
              </w:rPr>
              <w:t>(Applicant provides content)</w:t>
            </w:r>
          </w:p>
        </w:tc>
        <w:tc>
          <w:tcPr>
            <w:tcW w:w="884" w:type="dxa"/>
            <w:shd w:val="clear" w:color="auto" w:fill="FFFFFF" w:themeFill="background1"/>
          </w:tcPr>
          <w:p w14:paraId="450B0673" w14:textId="77777777" w:rsidR="00D64EF2" w:rsidRPr="007B3C0C" w:rsidRDefault="00D64EF2" w:rsidP="007B3C0C">
            <w:pPr>
              <w:spacing w:before="0" w:after="0" w:line="240" w:lineRule="auto"/>
              <w:rPr>
                <w:sz w:val="22"/>
                <w:szCs w:val="22"/>
              </w:rPr>
            </w:pPr>
          </w:p>
        </w:tc>
        <w:tc>
          <w:tcPr>
            <w:tcW w:w="1177" w:type="dxa"/>
            <w:shd w:val="clear" w:color="auto" w:fill="FFFFFF" w:themeFill="background1"/>
          </w:tcPr>
          <w:p w14:paraId="53034EC8" w14:textId="77777777" w:rsidR="00D64EF2" w:rsidRPr="007B3C0C" w:rsidRDefault="00D64EF2" w:rsidP="007B3C0C">
            <w:pPr>
              <w:spacing w:before="0" w:after="0" w:line="240" w:lineRule="auto"/>
              <w:rPr>
                <w:sz w:val="22"/>
                <w:szCs w:val="22"/>
              </w:rPr>
            </w:pPr>
          </w:p>
        </w:tc>
        <w:tc>
          <w:tcPr>
            <w:tcW w:w="1080" w:type="dxa"/>
            <w:shd w:val="clear" w:color="auto" w:fill="FFFFFF" w:themeFill="background1"/>
          </w:tcPr>
          <w:p w14:paraId="40F222CD" w14:textId="77777777" w:rsidR="00D64EF2" w:rsidRPr="007B3C0C" w:rsidRDefault="00D64EF2" w:rsidP="007B3C0C">
            <w:pPr>
              <w:spacing w:before="0" w:after="0" w:line="240" w:lineRule="auto"/>
              <w:rPr>
                <w:sz w:val="22"/>
                <w:szCs w:val="22"/>
              </w:rPr>
            </w:pPr>
          </w:p>
        </w:tc>
        <w:tc>
          <w:tcPr>
            <w:tcW w:w="1350" w:type="dxa"/>
            <w:shd w:val="clear" w:color="auto" w:fill="FFFFFF" w:themeFill="background1"/>
          </w:tcPr>
          <w:p w14:paraId="242DEBA4" w14:textId="77777777" w:rsidR="00D64EF2" w:rsidRPr="007B3C0C" w:rsidRDefault="00D64EF2" w:rsidP="007B3C0C">
            <w:pPr>
              <w:spacing w:before="0" w:after="0" w:line="240" w:lineRule="auto"/>
              <w:rPr>
                <w:sz w:val="22"/>
                <w:szCs w:val="22"/>
              </w:rPr>
            </w:pPr>
          </w:p>
        </w:tc>
        <w:tc>
          <w:tcPr>
            <w:tcW w:w="1080" w:type="dxa"/>
            <w:shd w:val="clear" w:color="auto" w:fill="FFFFFF" w:themeFill="background1"/>
          </w:tcPr>
          <w:p w14:paraId="10B5ABE7" w14:textId="77777777" w:rsidR="00D64EF2" w:rsidRPr="007B3C0C" w:rsidRDefault="00D64EF2" w:rsidP="007B3C0C">
            <w:pPr>
              <w:spacing w:before="0" w:after="0" w:line="240" w:lineRule="auto"/>
              <w:rPr>
                <w:sz w:val="22"/>
                <w:szCs w:val="22"/>
              </w:rPr>
            </w:pPr>
          </w:p>
        </w:tc>
        <w:tc>
          <w:tcPr>
            <w:tcW w:w="1170" w:type="dxa"/>
            <w:shd w:val="clear" w:color="auto" w:fill="D9D9D9" w:themeFill="background1" w:themeFillShade="D9"/>
          </w:tcPr>
          <w:p w14:paraId="24906EAC" w14:textId="77777777" w:rsidR="00D64EF2" w:rsidRPr="007B3C0C" w:rsidRDefault="00D64EF2" w:rsidP="007B3C0C">
            <w:pPr>
              <w:spacing w:before="0" w:after="0" w:line="240" w:lineRule="auto"/>
              <w:rPr>
                <w:sz w:val="22"/>
                <w:szCs w:val="22"/>
              </w:rPr>
            </w:pPr>
          </w:p>
        </w:tc>
      </w:tr>
      <w:tr w:rsidR="00D64EF2" w:rsidRPr="007B3C0C" w14:paraId="52DBB06F" w14:textId="77777777" w:rsidTr="00AD4F99">
        <w:trPr>
          <w:trHeight w:val="788"/>
        </w:trPr>
        <w:tc>
          <w:tcPr>
            <w:tcW w:w="4257" w:type="dxa"/>
            <w:shd w:val="clear" w:color="auto" w:fill="FFFFFF"/>
          </w:tcPr>
          <w:p w14:paraId="396A0BCB" w14:textId="77777777" w:rsidR="00D64EF2" w:rsidRPr="007B3C0C" w:rsidRDefault="00D64EF2" w:rsidP="00D64EF2">
            <w:pPr>
              <w:spacing w:before="0" w:after="0" w:line="240" w:lineRule="auto"/>
              <w:rPr>
                <w:rFonts w:cs="Arial"/>
                <w:b/>
                <w:color w:val="002060"/>
                <w:sz w:val="22"/>
                <w:szCs w:val="22"/>
              </w:rPr>
            </w:pPr>
            <w:bookmarkStart w:id="0" w:name="_Hlk74053152"/>
            <w:r w:rsidRPr="007B3C0C">
              <w:rPr>
                <w:rFonts w:cs="Arial"/>
                <w:b/>
                <w:color w:val="002060"/>
                <w:sz w:val="22"/>
                <w:szCs w:val="22"/>
              </w:rPr>
              <w:t>Champion and orchestrate change</w:t>
            </w:r>
          </w:p>
          <w:p w14:paraId="1A4E16C3" w14:textId="77777777" w:rsidR="00D64EF2" w:rsidRDefault="00D64EF2" w:rsidP="00D64EF2">
            <w:pPr>
              <w:spacing w:before="0" w:after="0" w:line="240" w:lineRule="auto"/>
              <w:rPr>
                <w:rFonts w:cs="Calibri"/>
                <w:sz w:val="22"/>
                <w:szCs w:val="22"/>
                <w:lang w:val="en-CA"/>
              </w:rPr>
            </w:pPr>
            <w:r w:rsidRPr="007B3C0C">
              <w:rPr>
                <w:rFonts w:cs="Calibri"/>
                <w:sz w:val="22"/>
                <w:szCs w:val="22"/>
                <w:lang w:val="en-CA"/>
              </w:rPr>
              <w:t>You actively contribute to change processes that improve health service delivery.</w:t>
            </w:r>
          </w:p>
          <w:bookmarkEnd w:id="0"/>
          <w:p w14:paraId="2FBBAEEE" w14:textId="5207B774" w:rsidR="00D64EF2" w:rsidRPr="007B3C0C" w:rsidRDefault="00D64EF2" w:rsidP="00D64EF2">
            <w:pPr>
              <w:spacing w:before="0" w:after="0" w:line="240" w:lineRule="auto"/>
              <w:rPr>
                <w:rFonts w:cs="Arial"/>
                <w:b/>
                <w:color w:val="002060"/>
                <w:sz w:val="22"/>
                <w:szCs w:val="22"/>
              </w:rPr>
            </w:pPr>
            <w:r w:rsidRPr="00F21A49">
              <w:rPr>
                <w:rFonts w:cs="Calibri"/>
                <w:i/>
                <w:iCs/>
                <w:sz w:val="22"/>
                <w:szCs w:val="22"/>
              </w:rPr>
              <w:t>(Applicant provides content)</w:t>
            </w:r>
          </w:p>
        </w:tc>
        <w:tc>
          <w:tcPr>
            <w:tcW w:w="884" w:type="dxa"/>
            <w:shd w:val="clear" w:color="auto" w:fill="FFFFFF" w:themeFill="background1"/>
          </w:tcPr>
          <w:p w14:paraId="4E32AE03" w14:textId="77777777" w:rsidR="00D64EF2" w:rsidRPr="007B3C0C" w:rsidRDefault="00D64EF2" w:rsidP="007B3C0C">
            <w:pPr>
              <w:spacing w:before="0" w:after="0" w:line="240" w:lineRule="auto"/>
              <w:rPr>
                <w:sz w:val="22"/>
                <w:szCs w:val="22"/>
              </w:rPr>
            </w:pPr>
          </w:p>
        </w:tc>
        <w:tc>
          <w:tcPr>
            <w:tcW w:w="1177" w:type="dxa"/>
            <w:shd w:val="clear" w:color="auto" w:fill="FFFFFF" w:themeFill="background1"/>
          </w:tcPr>
          <w:p w14:paraId="094A82DC" w14:textId="77777777" w:rsidR="00D64EF2" w:rsidRPr="007B3C0C" w:rsidRDefault="00D64EF2" w:rsidP="007B3C0C">
            <w:pPr>
              <w:spacing w:before="0" w:after="0" w:line="240" w:lineRule="auto"/>
              <w:rPr>
                <w:sz w:val="22"/>
                <w:szCs w:val="22"/>
              </w:rPr>
            </w:pPr>
          </w:p>
        </w:tc>
        <w:tc>
          <w:tcPr>
            <w:tcW w:w="1080" w:type="dxa"/>
            <w:shd w:val="clear" w:color="auto" w:fill="FFFFFF" w:themeFill="background1"/>
          </w:tcPr>
          <w:p w14:paraId="0A8AD644" w14:textId="77777777" w:rsidR="00D64EF2" w:rsidRPr="007B3C0C" w:rsidRDefault="00D64EF2" w:rsidP="007B3C0C">
            <w:pPr>
              <w:spacing w:before="0" w:after="0" w:line="240" w:lineRule="auto"/>
              <w:rPr>
                <w:sz w:val="22"/>
                <w:szCs w:val="22"/>
              </w:rPr>
            </w:pPr>
          </w:p>
        </w:tc>
        <w:tc>
          <w:tcPr>
            <w:tcW w:w="1350" w:type="dxa"/>
            <w:shd w:val="clear" w:color="auto" w:fill="FFFFFF" w:themeFill="background1"/>
          </w:tcPr>
          <w:p w14:paraId="0B4AA5DB" w14:textId="77777777" w:rsidR="00D64EF2" w:rsidRPr="007B3C0C" w:rsidRDefault="00D64EF2" w:rsidP="007B3C0C">
            <w:pPr>
              <w:spacing w:before="0" w:after="0" w:line="240" w:lineRule="auto"/>
              <w:rPr>
                <w:sz w:val="22"/>
                <w:szCs w:val="22"/>
              </w:rPr>
            </w:pPr>
          </w:p>
        </w:tc>
        <w:tc>
          <w:tcPr>
            <w:tcW w:w="1080" w:type="dxa"/>
            <w:shd w:val="clear" w:color="auto" w:fill="FFFFFF" w:themeFill="background1"/>
          </w:tcPr>
          <w:p w14:paraId="49C96A0C" w14:textId="77777777" w:rsidR="00D64EF2" w:rsidRPr="007B3C0C" w:rsidRDefault="00D64EF2" w:rsidP="007B3C0C">
            <w:pPr>
              <w:spacing w:before="0" w:after="0" w:line="240" w:lineRule="auto"/>
              <w:rPr>
                <w:sz w:val="22"/>
                <w:szCs w:val="22"/>
              </w:rPr>
            </w:pPr>
          </w:p>
        </w:tc>
        <w:tc>
          <w:tcPr>
            <w:tcW w:w="1170" w:type="dxa"/>
            <w:shd w:val="clear" w:color="auto" w:fill="D9D9D9" w:themeFill="background1" w:themeFillShade="D9"/>
          </w:tcPr>
          <w:p w14:paraId="4EF61DA2" w14:textId="77777777" w:rsidR="00D64EF2" w:rsidRPr="007B3C0C" w:rsidRDefault="00D64EF2" w:rsidP="007B3C0C">
            <w:pPr>
              <w:spacing w:before="0" w:after="0" w:line="240" w:lineRule="auto"/>
              <w:rPr>
                <w:sz w:val="22"/>
                <w:szCs w:val="22"/>
              </w:rPr>
            </w:pPr>
          </w:p>
        </w:tc>
      </w:tr>
    </w:tbl>
    <w:p w14:paraId="3E411691" w14:textId="4D0977AA" w:rsidR="00704DC7" w:rsidRDefault="00704DC7" w:rsidP="00704DC7">
      <w:pPr>
        <w:pStyle w:val="NoSpacing"/>
        <w:rPr>
          <w:b/>
          <w:color w:val="660033"/>
        </w:rPr>
      </w:pPr>
    </w:p>
    <w:p w14:paraId="7F408D8B" w14:textId="6A831710" w:rsidR="002A2788" w:rsidRDefault="002A2788" w:rsidP="00704DC7">
      <w:pPr>
        <w:pStyle w:val="NoSpacing"/>
        <w:rPr>
          <w:b/>
          <w:color w:val="660033"/>
        </w:rPr>
      </w:pPr>
    </w:p>
    <w:p w14:paraId="4218AD89" w14:textId="47C629C0" w:rsidR="002A2788" w:rsidRDefault="002A2788" w:rsidP="00704DC7">
      <w:pPr>
        <w:pStyle w:val="NoSpacing"/>
        <w:rPr>
          <w:b/>
          <w:color w:val="660033"/>
        </w:rPr>
      </w:pPr>
    </w:p>
    <w:p w14:paraId="183C8172" w14:textId="77777777" w:rsidR="002A2788" w:rsidRPr="007B3C0C" w:rsidRDefault="002A2788" w:rsidP="00704DC7">
      <w:pPr>
        <w:pStyle w:val="NoSpacing"/>
        <w:rPr>
          <w:b/>
          <w:color w:val="6600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998"/>
      </w:tblGrid>
      <w:tr w:rsidR="007712F2" w:rsidRPr="007B3C0C" w14:paraId="71D55A0D" w14:textId="77777777" w:rsidTr="002A2788">
        <w:trPr>
          <w:trHeight w:val="330"/>
        </w:trPr>
        <w:tc>
          <w:tcPr>
            <w:tcW w:w="10998" w:type="dxa"/>
            <w:shd w:val="clear" w:color="auto" w:fill="52004F"/>
          </w:tcPr>
          <w:p w14:paraId="620B980F" w14:textId="21049434" w:rsidR="007712F2" w:rsidRPr="00DA317D" w:rsidRDefault="007712F2" w:rsidP="00764BDD">
            <w:pPr>
              <w:spacing w:before="0" w:after="0" w:line="240" w:lineRule="auto"/>
              <w:rPr>
                <w:b/>
                <w:bCs/>
                <w:color w:val="FFFFFF"/>
                <w:sz w:val="22"/>
                <w:szCs w:val="22"/>
                <w:lang w:val="en-CA"/>
              </w:rPr>
            </w:pPr>
            <w:r w:rsidRPr="00DA317D">
              <w:rPr>
                <w:b/>
                <w:i/>
                <w:color w:val="FFFFFF"/>
                <w:sz w:val="24"/>
                <w:szCs w:val="24"/>
              </w:rPr>
              <w:t>REFEREE FEEDBACK</w:t>
            </w:r>
            <w:r w:rsidR="001E2817">
              <w:rPr>
                <w:b/>
                <w:i/>
                <w:color w:val="FFFFFF"/>
                <w:sz w:val="24"/>
                <w:szCs w:val="24"/>
              </w:rPr>
              <w:t xml:space="preserve"> —</w:t>
            </w:r>
            <w:r w:rsidRPr="00DA317D">
              <w:rPr>
                <w:b/>
                <w:i/>
                <w:color w:val="FFFFFF"/>
                <w:sz w:val="24"/>
                <w:szCs w:val="24"/>
              </w:rPr>
              <w:t xml:space="preserve"> </w:t>
            </w:r>
            <w:r w:rsidRPr="00DA317D">
              <w:rPr>
                <w:b/>
                <w:color w:val="FFFFFF"/>
                <w:sz w:val="24"/>
                <w:szCs w:val="24"/>
              </w:rPr>
              <w:t xml:space="preserve">SYSTEMS </w:t>
            </w:r>
            <w:r w:rsidR="00764BDD">
              <w:rPr>
                <w:b/>
                <w:color w:val="FFFFFF"/>
                <w:sz w:val="24"/>
                <w:szCs w:val="24"/>
              </w:rPr>
              <w:t xml:space="preserve">TRANSFORMATION </w:t>
            </w:r>
            <w:r w:rsidRPr="00DA317D">
              <w:rPr>
                <w:b/>
                <w:color w:val="FFFFFF"/>
                <w:sz w:val="24"/>
                <w:szCs w:val="24"/>
              </w:rPr>
              <w:t>DOMAIN</w:t>
            </w:r>
          </w:p>
        </w:tc>
      </w:tr>
      <w:tr w:rsidR="00704DC7" w:rsidRPr="007B3C0C" w14:paraId="1A15F963" w14:textId="77777777" w:rsidTr="00DA317D">
        <w:trPr>
          <w:trHeight w:val="330"/>
        </w:trPr>
        <w:tc>
          <w:tcPr>
            <w:tcW w:w="10998" w:type="dxa"/>
            <w:shd w:val="clear" w:color="auto" w:fill="D9D9D9"/>
          </w:tcPr>
          <w:p w14:paraId="20ECA66D" w14:textId="0417BA3E" w:rsidR="00704DC7" w:rsidRPr="007B3C0C" w:rsidRDefault="00704DC7" w:rsidP="00DA317D">
            <w:pPr>
              <w:shd w:val="clear" w:color="auto" w:fill="D9D9D9"/>
              <w:spacing w:before="0" w:after="0" w:line="240" w:lineRule="auto"/>
              <w:rPr>
                <w:sz w:val="22"/>
                <w:szCs w:val="22"/>
                <w:lang w:val="en-CA"/>
              </w:rPr>
            </w:pPr>
            <w:r w:rsidRPr="007B3C0C">
              <w:rPr>
                <w:b/>
                <w:bCs/>
                <w:sz w:val="22"/>
                <w:szCs w:val="22"/>
                <w:lang w:val="en-CA"/>
              </w:rPr>
              <w:t>Referee comments:</w:t>
            </w:r>
            <w:r w:rsidRPr="007B3C0C">
              <w:rPr>
                <w:sz w:val="22"/>
                <w:szCs w:val="22"/>
                <w:lang w:val="en-CA"/>
              </w:rPr>
              <w:t xml:space="preserve"> Please provide your comments about the candidate’s capability related to the </w:t>
            </w:r>
            <w:r w:rsidR="00C13A5F" w:rsidRPr="007B3C0C">
              <w:rPr>
                <w:sz w:val="22"/>
                <w:szCs w:val="22"/>
                <w:lang w:val="en-CA"/>
              </w:rPr>
              <w:t>Systems Transformation</w:t>
            </w:r>
            <w:r w:rsidRPr="007B3C0C">
              <w:rPr>
                <w:sz w:val="22"/>
                <w:szCs w:val="22"/>
                <w:lang w:val="en-CA"/>
              </w:rPr>
              <w:t xml:space="preserve"> </w:t>
            </w:r>
            <w:r w:rsidR="00764BDD">
              <w:rPr>
                <w:sz w:val="22"/>
                <w:szCs w:val="22"/>
                <w:lang w:val="en-CA"/>
              </w:rPr>
              <w:t>d</w:t>
            </w:r>
            <w:r w:rsidR="00764BDD" w:rsidRPr="007B3C0C">
              <w:rPr>
                <w:sz w:val="22"/>
                <w:szCs w:val="22"/>
                <w:lang w:val="en-CA"/>
              </w:rPr>
              <w:t>omain</w:t>
            </w:r>
            <w:r w:rsidRPr="007B3C0C">
              <w:rPr>
                <w:sz w:val="22"/>
                <w:szCs w:val="22"/>
                <w:lang w:val="en-CA"/>
              </w:rPr>
              <w:t xml:space="preserve">. </w:t>
            </w:r>
            <w:r w:rsidR="00432BE8">
              <w:rPr>
                <w:sz w:val="22"/>
                <w:szCs w:val="22"/>
                <w:shd w:val="clear" w:color="auto" w:fill="D9D9D9"/>
                <w:lang w:val="en-CA"/>
              </w:rPr>
              <w:t xml:space="preserve"> Where possible, please support your rationale with specific examples. Your observations are extremely valuable to the Peer Assessment Panel.</w:t>
            </w:r>
          </w:p>
          <w:p w14:paraId="31B96742" w14:textId="77777777" w:rsidR="00704DC7" w:rsidRDefault="00704DC7" w:rsidP="007B3C0C">
            <w:pPr>
              <w:spacing w:before="0" w:after="0" w:line="240" w:lineRule="auto"/>
              <w:rPr>
                <w:sz w:val="22"/>
                <w:szCs w:val="22"/>
                <w:lang w:val="en-CA"/>
              </w:rPr>
            </w:pPr>
          </w:p>
          <w:p w14:paraId="30BB29A4" w14:textId="77777777" w:rsidR="000866C9" w:rsidRPr="000866C9" w:rsidRDefault="000866C9" w:rsidP="000866C9">
            <w:pPr>
              <w:pStyle w:val="ListParagraph"/>
              <w:numPr>
                <w:ilvl w:val="0"/>
                <w:numId w:val="25"/>
              </w:numPr>
              <w:spacing w:before="0" w:after="0" w:line="240" w:lineRule="auto"/>
              <w:rPr>
                <w:sz w:val="22"/>
                <w:szCs w:val="22"/>
                <w:lang w:val="en-CA"/>
              </w:rPr>
            </w:pPr>
            <w:r w:rsidRPr="000866C9">
              <w:rPr>
                <w:sz w:val="22"/>
                <w:szCs w:val="22"/>
                <w:lang w:val="en-CA"/>
              </w:rPr>
              <w:t>Dr. X is actively engaged in strategic planning for the hospital. At executive team meetings, he consistently and respectfully insists on examining the impact of major changes, e.g., budget cuts, new initiatives, from the perspective of stakeholders in our region, patients and, of course, our community interface.</w:t>
            </w:r>
          </w:p>
          <w:p w14:paraId="17394A2E" w14:textId="77777777" w:rsidR="00704DC7" w:rsidRPr="000866C9" w:rsidRDefault="000866C9" w:rsidP="000866C9">
            <w:pPr>
              <w:pStyle w:val="ListParagraph"/>
              <w:numPr>
                <w:ilvl w:val="0"/>
                <w:numId w:val="25"/>
              </w:numPr>
              <w:spacing w:before="0" w:after="0" w:line="240" w:lineRule="auto"/>
              <w:rPr>
                <w:rFonts w:cs="Arial"/>
                <w:b/>
                <w:sz w:val="22"/>
                <w:szCs w:val="22"/>
              </w:rPr>
            </w:pPr>
            <w:r w:rsidRPr="000866C9">
              <w:rPr>
                <w:sz w:val="22"/>
                <w:szCs w:val="22"/>
                <w:lang w:val="en-CA"/>
              </w:rPr>
              <w:t>In his previous career as medical director of the orthopedic unit in my hospital, he championed a project to coordinate and rationalize services with another hospital in our region.</w:t>
            </w:r>
          </w:p>
          <w:p w14:paraId="0BDF72C6" w14:textId="77777777" w:rsidR="000866C9" w:rsidRDefault="000866C9" w:rsidP="000866C9">
            <w:pPr>
              <w:pStyle w:val="ListParagraph"/>
              <w:numPr>
                <w:ilvl w:val="0"/>
                <w:numId w:val="25"/>
              </w:numPr>
              <w:spacing w:before="0" w:after="0" w:line="240" w:lineRule="auto"/>
              <w:rPr>
                <w:rFonts w:cs="Arial"/>
                <w:sz w:val="22"/>
                <w:szCs w:val="22"/>
              </w:rPr>
            </w:pPr>
            <w:r w:rsidRPr="000866C9">
              <w:rPr>
                <w:rFonts w:cs="Arial"/>
                <w:sz w:val="22"/>
                <w:szCs w:val="22"/>
              </w:rPr>
              <w:t>On occasion, other managers throughout the organization have sought advice from Dr. Y on how to promote a climate of change and innovation.  Dr. Y supports and encourages management staff to propose innovative ideas for consideration and to solicit ideas from their staff.</w:t>
            </w:r>
          </w:p>
          <w:p w14:paraId="1642C1EA" w14:textId="77777777" w:rsidR="000866C9" w:rsidRPr="000866C9" w:rsidRDefault="000866C9" w:rsidP="00472BFA">
            <w:pPr>
              <w:pStyle w:val="ListParagraph"/>
              <w:numPr>
                <w:ilvl w:val="0"/>
                <w:numId w:val="25"/>
              </w:numPr>
              <w:spacing w:before="0" w:after="0" w:line="240" w:lineRule="auto"/>
              <w:rPr>
                <w:rFonts w:cs="Arial"/>
                <w:sz w:val="22"/>
                <w:szCs w:val="22"/>
              </w:rPr>
            </w:pPr>
            <w:r w:rsidRPr="000866C9">
              <w:rPr>
                <w:rFonts w:cs="Arial"/>
                <w:sz w:val="22"/>
                <w:szCs w:val="22"/>
              </w:rPr>
              <w:t xml:space="preserve">Throughout Dr. Y’s career, she has taken numerous courses on how to conduct change; most recently courses from IHI re “large‐scale change.” She regularly champions the use of tools such as LEAN and Six Sigma to “challenge” existing clinical practices. She advocates and participates in methods that support their implementation and that give managers and staff a voice in the change process.  </w:t>
            </w:r>
          </w:p>
        </w:tc>
      </w:tr>
    </w:tbl>
    <w:p w14:paraId="580D1A76" w14:textId="23242134" w:rsidR="007A52D5" w:rsidRDefault="007A52D5" w:rsidP="000866C9">
      <w:pPr>
        <w:pStyle w:val="ListParagraph"/>
        <w:spacing w:before="0" w:after="160" w:line="259" w:lineRule="auto"/>
        <w:ind w:left="0"/>
        <w:rPr>
          <w:rFonts w:eastAsia="Calibri"/>
          <w:lang w:val="en-CA"/>
        </w:rPr>
      </w:pPr>
    </w:p>
    <w:p w14:paraId="1B9A4F9A" w14:textId="01FB2B33" w:rsidR="009D0C7B" w:rsidRPr="00040EC9" w:rsidRDefault="009D0C7B" w:rsidP="00040EC9">
      <w:pPr>
        <w:pStyle w:val="ListParagraph"/>
        <w:spacing w:before="0" w:after="160" w:line="259" w:lineRule="auto"/>
        <w:ind w:left="0"/>
        <w:rPr>
          <w:rFonts w:eastAsia="Calibri"/>
          <w:lang w:val="en-CA"/>
        </w:rPr>
      </w:pPr>
    </w:p>
    <w:sectPr w:rsidR="009D0C7B" w:rsidRPr="00040EC9" w:rsidSect="002F7AA3">
      <w:headerReference w:type="even" r:id="rId12"/>
      <w:headerReference w:type="default" r:id="rId13"/>
      <w:footerReference w:type="even" r:id="rId14"/>
      <w:footerReference w:type="default" r:id="rId15"/>
      <w:pgSz w:w="12240" w:h="15840"/>
      <w:pgMar w:top="222" w:right="720" w:bottom="432" w:left="709" w:header="288" w:footer="3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CFAAA" w14:textId="77777777" w:rsidR="007A7992" w:rsidRDefault="007A7992">
      <w:r>
        <w:separator/>
      </w:r>
    </w:p>
  </w:endnote>
  <w:endnote w:type="continuationSeparator" w:id="0">
    <w:p w14:paraId="0431D2EB" w14:textId="77777777" w:rsidR="007A7992" w:rsidRDefault="007A7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Segoe UI Semilight"/>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kzidenz-Grotesk Pro Regular">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9BAD" w14:textId="77777777" w:rsidR="00762288" w:rsidRDefault="00762288" w:rsidP="00323A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C62F77" w14:textId="77777777" w:rsidR="00762288" w:rsidRDefault="00762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FAE52" w14:textId="77777777" w:rsidR="00762288" w:rsidRDefault="00762288" w:rsidP="00F869D2">
    <w:pPr>
      <w:pStyle w:val="Footer"/>
      <w:framePr w:wrap="around" w:vAnchor="text" w:hAnchor="page" w:x="11521" w:y="-328"/>
      <w:rPr>
        <w:rStyle w:val="PageNumber"/>
      </w:rPr>
    </w:pPr>
    <w:r>
      <w:rPr>
        <w:rStyle w:val="PageNumber"/>
      </w:rPr>
      <w:fldChar w:fldCharType="begin"/>
    </w:r>
    <w:r>
      <w:rPr>
        <w:rStyle w:val="PageNumber"/>
      </w:rPr>
      <w:instrText xml:space="preserve">PAGE  </w:instrText>
    </w:r>
    <w:r>
      <w:rPr>
        <w:rStyle w:val="PageNumber"/>
      </w:rPr>
      <w:fldChar w:fldCharType="separate"/>
    </w:r>
    <w:r w:rsidR="00272E9C">
      <w:rPr>
        <w:rStyle w:val="PageNumber"/>
        <w:noProof/>
      </w:rPr>
      <w:t>1</w:t>
    </w:r>
    <w:r>
      <w:rPr>
        <w:rStyle w:val="PageNumber"/>
      </w:rPr>
      <w:fldChar w:fldCharType="end"/>
    </w:r>
  </w:p>
  <w:p w14:paraId="64DF57AE" w14:textId="77777777" w:rsidR="00762288" w:rsidRDefault="00762288" w:rsidP="00F869D2">
    <w:pPr>
      <w:pStyle w:val="Footer"/>
      <w:framePr w:wrap="auto" w:vAnchor="text" w:hAnchor="page" w:y="-328"/>
      <w:jc w:val="right"/>
    </w:pPr>
  </w:p>
  <w:p w14:paraId="67338A85" w14:textId="77777777" w:rsidR="00762288" w:rsidRPr="0073445C" w:rsidRDefault="00762288" w:rsidP="00154A5B">
    <w:pPr>
      <w:jc w:val="right"/>
      <w:rPr>
        <w:rFonts w:ascii="Arial" w:hAnsi="Arial" w:cs="Arial"/>
        <w:color w:val="FF66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079E" w14:textId="77777777" w:rsidR="007A7992" w:rsidRDefault="007A7992">
      <w:r>
        <w:separator/>
      </w:r>
    </w:p>
  </w:footnote>
  <w:footnote w:type="continuationSeparator" w:id="0">
    <w:p w14:paraId="0F84AB4A" w14:textId="77777777" w:rsidR="007A7992" w:rsidRDefault="007A7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163A8" w14:textId="77777777" w:rsidR="00762288" w:rsidRDefault="00762288" w:rsidP="003228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98F27B" w14:textId="77777777" w:rsidR="00762288" w:rsidRDefault="00762288" w:rsidP="0032289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CE0C4" w14:textId="486D9B9B" w:rsidR="00762288" w:rsidRPr="00DA317D" w:rsidRDefault="00413CFA" w:rsidP="007A0B1F">
    <w:pPr>
      <w:rPr>
        <w:i/>
        <w:color w:val="FFFFFF"/>
        <w:sz w:val="16"/>
        <w:szCs w:val="16"/>
      </w:rPr>
    </w:pPr>
    <w:r w:rsidRPr="00502B70">
      <w:rPr>
        <w:noProof/>
        <w:color w:val="52004F"/>
      </w:rPr>
      <mc:AlternateContent>
        <mc:Choice Requires="wps">
          <w:drawing>
            <wp:anchor distT="0" distB="0" distL="114300" distR="114300" simplePos="0" relativeHeight="251657728" behindDoc="1" locked="0" layoutInCell="1" allowOverlap="1" wp14:anchorId="4806628C" wp14:editId="653DFC88">
              <wp:simplePos x="0" y="0"/>
              <wp:positionH relativeFrom="column">
                <wp:posOffset>-457200</wp:posOffset>
              </wp:positionH>
              <wp:positionV relativeFrom="paragraph">
                <wp:posOffset>-251460</wp:posOffset>
              </wp:positionV>
              <wp:extent cx="7886700" cy="685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685800"/>
                      </a:xfrm>
                      <a:prstGeom prst="rect">
                        <a:avLst/>
                      </a:prstGeom>
                      <a:solidFill>
                        <a:srgbClr val="52004F"/>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0FBF58" id="Rectangle 1" o:spid="_x0000_s1026" style="position:absolute;margin-left:-36pt;margin-top:-19.8pt;width:621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" fillcolor="#52004f" stroked="f"/>
          </w:pict>
        </mc:Fallback>
      </mc:AlternateContent>
    </w:r>
    <w:r w:rsidR="008117BA">
      <w:rPr>
        <w:b/>
        <w:bCs/>
        <w:color w:val="FFFFFF"/>
        <w:sz w:val="28"/>
        <w:szCs w:val="28"/>
      </w:rPr>
      <w:t xml:space="preserve">SAMPLE </w:t>
    </w:r>
    <w:r w:rsidR="00502B70">
      <w:rPr>
        <w:b/>
        <w:bCs/>
        <w:color w:val="FFFFFF"/>
        <w:sz w:val="28"/>
        <w:szCs w:val="28"/>
      </w:rPr>
      <w:t xml:space="preserve">REFEREE </w:t>
    </w:r>
    <w:r w:rsidR="00762288" w:rsidRPr="00DA317D">
      <w:rPr>
        <w:b/>
        <w:bCs/>
        <w:color w:val="FFFFFF"/>
        <w:sz w:val="28"/>
        <w:szCs w:val="28"/>
      </w:rPr>
      <w:t>ASSESSMENT FORM</w:t>
    </w:r>
    <w:r w:rsidR="00762288" w:rsidRPr="00DA317D">
      <w:rPr>
        <w:i/>
        <w:color w:val="FFFFFF"/>
        <w:sz w:val="16"/>
        <w:szCs w:val="16"/>
      </w:rPr>
      <w:t xml:space="preserve"> </w:t>
    </w:r>
    <w:r w:rsidR="00762288" w:rsidRPr="00DA317D">
      <w:rPr>
        <w:i/>
        <w:color w:val="FFFFFF"/>
        <w:sz w:val="16"/>
        <w:szCs w:val="16"/>
      </w:rPr>
      <w:tab/>
    </w:r>
    <w:r w:rsidR="00762288" w:rsidRPr="00DA317D">
      <w:rPr>
        <w:i/>
        <w:color w:val="FFFFFF"/>
        <w:sz w:val="16"/>
        <w:szCs w:val="16"/>
      </w:rPr>
      <w:tab/>
    </w:r>
    <w:r w:rsidR="00762288" w:rsidRPr="00DA317D">
      <w:rPr>
        <w:i/>
        <w:color w:val="FFFFFF"/>
        <w:sz w:val="16"/>
        <w:szCs w:val="16"/>
      </w:rPr>
      <w:tab/>
    </w:r>
    <w:r w:rsidR="00977EED">
      <w:rPr>
        <w:i/>
        <w:color w:val="FFFFFF"/>
        <w:sz w:val="16"/>
        <w:szCs w:val="16"/>
      </w:rPr>
      <w:t xml:space="preserve">   </w:t>
    </w:r>
    <w:r w:rsidR="00977EED">
      <w:rPr>
        <w:i/>
        <w:color w:val="FFFFFF"/>
        <w:sz w:val="16"/>
        <w:szCs w:val="16"/>
      </w:rPr>
      <w:tab/>
    </w:r>
    <w:r w:rsidR="00762288" w:rsidRPr="00DA317D">
      <w:rPr>
        <w:i/>
        <w:color w:val="FFFFFF"/>
        <w:sz w:val="16"/>
        <w:szCs w:val="16"/>
      </w:rPr>
      <w:t>CONFIDENTIAL WHEN COMPLETED</w:t>
    </w:r>
  </w:p>
  <w:p w14:paraId="6237B85C" w14:textId="77777777" w:rsidR="00762288" w:rsidRPr="001C1DE8" w:rsidRDefault="00762288" w:rsidP="008C6598">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87BB7"/>
    <w:multiLevelType w:val="hybridMultilevel"/>
    <w:tmpl w:val="9078FF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1B2019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2023CC6"/>
    <w:multiLevelType w:val="hybridMultilevel"/>
    <w:tmpl w:val="87E6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2493"/>
    <w:multiLevelType w:val="multilevel"/>
    <w:tmpl w:val="C8E0E3A0"/>
    <w:lvl w:ilvl="0">
      <w:start w:val="1"/>
      <w:numFmt w:val="bullet"/>
      <w:lvlText w:val=""/>
      <w:lvlJc w:val="left"/>
      <w:pPr>
        <w:tabs>
          <w:tab w:val="num" w:pos="720"/>
        </w:tabs>
        <w:ind w:left="720" w:hanging="360"/>
      </w:pPr>
      <w:rPr>
        <w:rFonts w:ascii="Wingdings" w:hAnsi="Wingdings" w:hint="default"/>
        <w:color w:val="660033"/>
        <w:sz w:val="40"/>
        <w:szCs w:val="4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8FC600F"/>
    <w:multiLevelType w:val="hybridMultilevel"/>
    <w:tmpl w:val="E7BCC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55ECB"/>
    <w:multiLevelType w:val="hybridMultilevel"/>
    <w:tmpl w:val="ACFA99EE"/>
    <w:lvl w:ilvl="0" w:tplc="DC8212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E661E"/>
    <w:multiLevelType w:val="hybridMultilevel"/>
    <w:tmpl w:val="88F91A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93A7680"/>
    <w:multiLevelType w:val="hybridMultilevel"/>
    <w:tmpl w:val="DB6C6DD6"/>
    <w:lvl w:ilvl="0" w:tplc="AD2E333A">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B67BF"/>
    <w:multiLevelType w:val="hybridMultilevel"/>
    <w:tmpl w:val="9636174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Wingdings"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Wingdings"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1B9C6D6B"/>
    <w:multiLevelType w:val="hybridMultilevel"/>
    <w:tmpl w:val="07EC29D4"/>
    <w:lvl w:ilvl="0" w:tplc="BAA8365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F6F2F1C"/>
    <w:multiLevelType w:val="hybridMultilevel"/>
    <w:tmpl w:val="AC10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AB5296"/>
    <w:multiLevelType w:val="hybridMultilevel"/>
    <w:tmpl w:val="218A2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E63B0C"/>
    <w:multiLevelType w:val="hybridMultilevel"/>
    <w:tmpl w:val="59EC2992"/>
    <w:lvl w:ilvl="0" w:tplc="FFFFFFFF">
      <w:start w:val="1"/>
      <w:numFmt w:val="decimal"/>
      <w:lvlText w:val="%1."/>
      <w:lvlJc w:val="left"/>
      <w:pPr>
        <w:ind w:left="720" w:hanging="360"/>
      </w:pPr>
      <w:rPr>
        <w:rFonts w:hint="default"/>
        <w:b/>
        <w:i w:val="0"/>
        <w:color w:val="660033"/>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EC0690"/>
    <w:multiLevelType w:val="hybridMultilevel"/>
    <w:tmpl w:val="D9DA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24640"/>
    <w:multiLevelType w:val="multilevel"/>
    <w:tmpl w:val="C310E2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5" w15:restartNumberingAfterBreak="0">
    <w:nsid w:val="3E476EBC"/>
    <w:multiLevelType w:val="hybridMultilevel"/>
    <w:tmpl w:val="6D04C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D4789"/>
    <w:multiLevelType w:val="hybridMultilevel"/>
    <w:tmpl w:val="3006B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9424E"/>
    <w:multiLevelType w:val="hybridMultilevel"/>
    <w:tmpl w:val="3BA461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1679AF"/>
    <w:multiLevelType w:val="multilevel"/>
    <w:tmpl w:val="C310E2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CA03A02"/>
    <w:multiLevelType w:val="hybridMultilevel"/>
    <w:tmpl w:val="DB1A207C"/>
    <w:lvl w:ilvl="0" w:tplc="B33440E2">
      <w:start w:val="1"/>
      <w:numFmt w:val="bullet"/>
      <w:lvlText w:val=""/>
      <w:lvlJc w:val="left"/>
      <w:pPr>
        <w:ind w:left="720" w:hanging="360"/>
      </w:pPr>
      <w:rPr>
        <w:rFonts w:ascii="Wingdings" w:hAnsi="Wingdings" w:hint="default"/>
        <w:color w:val="6600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5676A"/>
    <w:multiLevelType w:val="hybridMultilevel"/>
    <w:tmpl w:val="5396FBC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6D1F180F"/>
    <w:multiLevelType w:val="hybridMultilevel"/>
    <w:tmpl w:val="ACFA99EE"/>
    <w:lvl w:ilvl="0" w:tplc="DC8212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9547D4"/>
    <w:multiLevelType w:val="hybridMultilevel"/>
    <w:tmpl w:val="B0FC5954"/>
    <w:lvl w:ilvl="0" w:tplc="0409000F">
      <w:start w:val="1"/>
      <w:numFmt w:val="decimal"/>
      <w:lvlText w:val="%1."/>
      <w:lvlJc w:val="left"/>
      <w:pPr>
        <w:ind w:left="1080" w:hanging="360"/>
      </w:pPr>
    </w:lvl>
    <w:lvl w:ilvl="1" w:tplc="AD2E333A">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1604239"/>
    <w:multiLevelType w:val="hybridMultilevel"/>
    <w:tmpl w:val="68DA1242"/>
    <w:lvl w:ilvl="0" w:tplc="3C029800">
      <w:start w:val="2"/>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47F0D26"/>
    <w:multiLevelType w:val="hybridMultilevel"/>
    <w:tmpl w:val="B6A8F780"/>
    <w:lvl w:ilvl="0" w:tplc="8BB89E4C">
      <w:start w:val="1"/>
      <w:numFmt w:val="decimal"/>
      <w:lvlText w:val="%1."/>
      <w:lvlJc w:val="left"/>
      <w:pPr>
        <w:tabs>
          <w:tab w:val="num" w:pos="360"/>
        </w:tabs>
        <w:ind w:left="360" w:hanging="360"/>
      </w:pPr>
      <w:rPr>
        <w:rFonts w:ascii="Futura Lt BT" w:hAnsi="Futura Lt BT" w:hint="default"/>
        <w:b w:val="0"/>
        <w:i w:val="0"/>
        <w:color w:val="auto"/>
        <w:sz w:val="22"/>
        <w:szCs w:val="22"/>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16cid:durableId="1714886444">
    <w:abstractNumId w:val="14"/>
  </w:num>
  <w:num w:numId="2" w16cid:durableId="526985092">
    <w:abstractNumId w:val="18"/>
  </w:num>
  <w:num w:numId="3" w16cid:durableId="2096777228">
    <w:abstractNumId w:val="3"/>
  </w:num>
  <w:num w:numId="4" w16cid:durableId="848763616">
    <w:abstractNumId w:val="9"/>
  </w:num>
  <w:num w:numId="5" w16cid:durableId="397561067">
    <w:abstractNumId w:val="24"/>
  </w:num>
  <w:num w:numId="6" w16cid:durableId="1039890823">
    <w:abstractNumId w:val="8"/>
  </w:num>
  <w:num w:numId="7" w16cid:durableId="1647203232">
    <w:abstractNumId w:val="12"/>
  </w:num>
  <w:num w:numId="8" w16cid:durableId="2134711751">
    <w:abstractNumId w:val="20"/>
  </w:num>
  <w:num w:numId="9" w16cid:durableId="832061341">
    <w:abstractNumId w:val="19"/>
  </w:num>
  <w:num w:numId="10" w16cid:durableId="62726080">
    <w:abstractNumId w:val="0"/>
  </w:num>
  <w:num w:numId="11" w16cid:durableId="2006275818">
    <w:abstractNumId w:val="6"/>
  </w:num>
  <w:num w:numId="12" w16cid:durableId="1250114156">
    <w:abstractNumId w:val="5"/>
  </w:num>
  <w:num w:numId="13" w16cid:durableId="1257711154">
    <w:abstractNumId w:val="21"/>
  </w:num>
  <w:num w:numId="14" w16cid:durableId="7411281">
    <w:abstractNumId w:val="17"/>
  </w:num>
  <w:num w:numId="15" w16cid:durableId="1117795592">
    <w:abstractNumId w:val="22"/>
  </w:num>
  <w:num w:numId="16" w16cid:durableId="2053722254">
    <w:abstractNumId w:val="10"/>
  </w:num>
  <w:num w:numId="17" w16cid:durableId="1948468027">
    <w:abstractNumId w:val="7"/>
  </w:num>
  <w:num w:numId="18" w16cid:durableId="247269651">
    <w:abstractNumId w:val="4"/>
  </w:num>
  <w:num w:numId="19" w16cid:durableId="1211529468">
    <w:abstractNumId w:val="23"/>
  </w:num>
  <w:num w:numId="20" w16cid:durableId="2130469909">
    <w:abstractNumId w:val="1"/>
  </w:num>
  <w:num w:numId="21" w16cid:durableId="1129086573">
    <w:abstractNumId w:val="11"/>
  </w:num>
  <w:num w:numId="22" w16cid:durableId="1752192065">
    <w:abstractNumId w:val="2"/>
  </w:num>
  <w:num w:numId="23" w16cid:durableId="162361712">
    <w:abstractNumId w:val="13"/>
  </w:num>
  <w:num w:numId="24" w16cid:durableId="1729302322">
    <w:abstractNumId w:val="16"/>
  </w:num>
  <w:num w:numId="25" w16cid:durableId="8533003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306"/>
    <w:rsid w:val="00001AB9"/>
    <w:rsid w:val="00006E43"/>
    <w:rsid w:val="00007DB1"/>
    <w:rsid w:val="0001064F"/>
    <w:rsid w:val="00010B00"/>
    <w:rsid w:val="00011AC6"/>
    <w:rsid w:val="00017E35"/>
    <w:rsid w:val="00021AF1"/>
    <w:rsid w:val="00023ED5"/>
    <w:rsid w:val="0003152C"/>
    <w:rsid w:val="000345A4"/>
    <w:rsid w:val="00034BD3"/>
    <w:rsid w:val="0003560B"/>
    <w:rsid w:val="00035FCB"/>
    <w:rsid w:val="00040EC9"/>
    <w:rsid w:val="00042828"/>
    <w:rsid w:val="00045755"/>
    <w:rsid w:val="000527FD"/>
    <w:rsid w:val="0005338D"/>
    <w:rsid w:val="000535A2"/>
    <w:rsid w:val="00060D35"/>
    <w:rsid w:val="00061B84"/>
    <w:rsid w:val="0007003C"/>
    <w:rsid w:val="00071F44"/>
    <w:rsid w:val="00075223"/>
    <w:rsid w:val="00080256"/>
    <w:rsid w:val="000833A3"/>
    <w:rsid w:val="00084223"/>
    <w:rsid w:val="000866C9"/>
    <w:rsid w:val="00086DDD"/>
    <w:rsid w:val="00096765"/>
    <w:rsid w:val="000A0492"/>
    <w:rsid w:val="000A100B"/>
    <w:rsid w:val="000A1BB6"/>
    <w:rsid w:val="000A4658"/>
    <w:rsid w:val="000A7704"/>
    <w:rsid w:val="000B10B3"/>
    <w:rsid w:val="000B1DD4"/>
    <w:rsid w:val="000B20F5"/>
    <w:rsid w:val="000B2E8E"/>
    <w:rsid w:val="000B5FF3"/>
    <w:rsid w:val="000D01D2"/>
    <w:rsid w:val="000D0874"/>
    <w:rsid w:val="000D545E"/>
    <w:rsid w:val="000E1042"/>
    <w:rsid w:val="000E27B5"/>
    <w:rsid w:val="000E5510"/>
    <w:rsid w:val="000F15F9"/>
    <w:rsid w:val="000F25ED"/>
    <w:rsid w:val="00115FE8"/>
    <w:rsid w:val="001210CC"/>
    <w:rsid w:val="00122A02"/>
    <w:rsid w:val="001270CC"/>
    <w:rsid w:val="00127425"/>
    <w:rsid w:val="00136DF7"/>
    <w:rsid w:val="0013774C"/>
    <w:rsid w:val="0014441F"/>
    <w:rsid w:val="0014442A"/>
    <w:rsid w:val="00147497"/>
    <w:rsid w:val="00151AEF"/>
    <w:rsid w:val="00153846"/>
    <w:rsid w:val="00154A5B"/>
    <w:rsid w:val="0015607D"/>
    <w:rsid w:val="00163CED"/>
    <w:rsid w:val="00167A20"/>
    <w:rsid w:val="001710AD"/>
    <w:rsid w:val="00181DCE"/>
    <w:rsid w:val="001835A4"/>
    <w:rsid w:val="00183EA6"/>
    <w:rsid w:val="00184393"/>
    <w:rsid w:val="00190ED2"/>
    <w:rsid w:val="00191E87"/>
    <w:rsid w:val="00191FA9"/>
    <w:rsid w:val="001920A8"/>
    <w:rsid w:val="00192F28"/>
    <w:rsid w:val="00193F07"/>
    <w:rsid w:val="00194F62"/>
    <w:rsid w:val="00195444"/>
    <w:rsid w:val="001959C3"/>
    <w:rsid w:val="001A092B"/>
    <w:rsid w:val="001A18DE"/>
    <w:rsid w:val="001B07FA"/>
    <w:rsid w:val="001B4166"/>
    <w:rsid w:val="001C0A63"/>
    <w:rsid w:val="001C1DE8"/>
    <w:rsid w:val="001C3FBA"/>
    <w:rsid w:val="001C4049"/>
    <w:rsid w:val="001C4EA0"/>
    <w:rsid w:val="001D6C7E"/>
    <w:rsid w:val="001E2817"/>
    <w:rsid w:val="001E2EC6"/>
    <w:rsid w:val="001E5286"/>
    <w:rsid w:val="001E69CF"/>
    <w:rsid w:val="001E7BED"/>
    <w:rsid w:val="001F2AA6"/>
    <w:rsid w:val="001F53D3"/>
    <w:rsid w:val="001F5F08"/>
    <w:rsid w:val="00201CC5"/>
    <w:rsid w:val="00207283"/>
    <w:rsid w:val="00207886"/>
    <w:rsid w:val="00207896"/>
    <w:rsid w:val="002108B8"/>
    <w:rsid w:val="002155F6"/>
    <w:rsid w:val="002255A8"/>
    <w:rsid w:val="002260D4"/>
    <w:rsid w:val="00226E8D"/>
    <w:rsid w:val="00233A0E"/>
    <w:rsid w:val="00235EC3"/>
    <w:rsid w:val="00235F4D"/>
    <w:rsid w:val="00236D6B"/>
    <w:rsid w:val="00242108"/>
    <w:rsid w:val="00243362"/>
    <w:rsid w:val="00257AFE"/>
    <w:rsid w:val="0026278E"/>
    <w:rsid w:val="002642B6"/>
    <w:rsid w:val="00266CB2"/>
    <w:rsid w:val="0026767D"/>
    <w:rsid w:val="00267A16"/>
    <w:rsid w:val="00272D04"/>
    <w:rsid w:val="00272E9C"/>
    <w:rsid w:val="0027711C"/>
    <w:rsid w:val="002806CD"/>
    <w:rsid w:val="002815A5"/>
    <w:rsid w:val="0028220C"/>
    <w:rsid w:val="002862B5"/>
    <w:rsid w:val="00286666"/>
    <w:rsid w:val="002904B2"/>
    <w:rsid w:val="00290AE7"/>
    <w:rsid w:val="00293680"/>
    <w:rsid w:val="002977EC"/>
    <w:rsid w:val="002A2788"/>
    <w:rsid w:val="002B3B6C"/>
    <w:rsid w:val="002C01A9"/>
    <w:rsid w:val="002C6332"/>
    <w:rsid w:val="002C6A26"/>
    <w:rsid w:val="002D09A6"/>
    <w:rsid w:val="002D2099"/>
    <w:rsid w:val="002D3306"/>
    <w:rsid w:val="002D38CB"/>
    <w:rsid w:val="002E0024"/>
    <w:rsid w:val="002E01E6"/>
    <w:rsid w:val="002E1DE1"/>
    <w:rsid w:val="002E3030"/>
    <w:rsid w:val="002E524B"/>
    <w:rsid w:val="002E77D1"/>
    <w:rsid w:val="002F18A7"/>
    <w:rsid w:val="002F7AA3"/>
    <w:rsid w:val="00304DC8"/>
    <w:rsid w:val="0030503F"/>
    <w:rsid w:val="003108FD"/>
    <w:rsid w:val="00311547"/>
    <w:rsid w:val="00312AF3"/>
    <w:rsid w:val="003140D6"/>
    <w:rsid w:val="003141A8"/>
    <w:rsid w:val="00314206"/>
    <w:rsid w:val="00314AE3"/>
    <w:rsid w:val="0031507F"/>
    <w:rsid w:val="00316C62"/>
    <w:rsid w:val="00317A97"/>
    <w:rsid w:val="00322897"/>
    <w:rsid w:val="003234D1"/>
    <w:rsid w:val="00323ACF"/>
    <w:rsid w:val="00325F51"/>
    <w:rsid w:val="00325FC7"/>
    <w:rsid w:val="00326537"/>
    <w:rsid w:val="0033074A"/>
    <w:rsid w:val="003307FB"/>
    <w:rsid w:val="00340129"/>
    <w:rsid w:val="00344296"/>
    <w:rsid w:val="00346C87"/>
    <w:rsid w:val="00347DFF"/>
    <w:rsid w:val="0035091B"/>
    <w:rsid w:val="003520B6"/>
    <w:rsid w:val="00353493"/>
    <w:rsid w:val="003570B3"/>
    <w:rsid w:val="00360BB3"/>
    <w:rsid w:val="00365A06"/>
    <w:rsid w:val="0036640F"/>
    <w:rsid w:val="00372A69"/>
    <w:rsid w:val="00372B3B"/>
    <w:rsid w:val="003752E8"/>
    <w:rsid w:val="00381DAB"/>
    <w:rsid w:val="00385494"/>
    <w:rsid w:val="00392A26"/>
    <w:rsid w:val="0039346B"/>
    <w:rsid w:val="003A006A"/>
    <w:rsid w:val="003A0810"/>
    <w:rsid w:val="003B0F6A"/>
    <w:rsid w:val="003B344D"/>
    <w:rsid w:val="003B4CEA"/>
    <w:rsid w:val="003B6665"/>
    <w:rsid w:val="003C65DC"/>
    <w:rsid w:val="003C6735"/>
    <w:rsid w:val="003C6E9D"/>
    <w:rsid w:val="003C7BA3"/>
    <w:rsid w:val="003D10C3"/>
    <w:rsid w:val="003D5DEA"/>
    <w:rsid w:val="003E057D"/>
    <w:rsid w:val="003E557C"/>
    <w:rsid w:val="003E5DAC"/>
    <w:rsid w:val="003E6991"/>
    <w:rsid w:val="003E74DC"/>
    <w:rsid w:val="003F04F7"/>
    <w:rsid w:val="003F11AB"/>
    <w:rsid w:val="003F7970"/>
    <w:rsid w:val="004023B6"/>
    <w:rsid w:val="004036D0"/>
    <w:rsid w:val="004053A0"/>
    <w:rsid w:val="00410BD1"/>
    <w:rsid w:val="00412486"/>
    <w:rsid w:val="004133B2"/>
    <w:rsid w:val="00413CFA"/>
    <w:rsid w:val="004203FE"/>
    <w:rsid w:val="00423522"/>
    <w:rsid w:val="00423562"/>
    <w:rsid w:val="00425853"/>
    <w:rsid w:val="004313FD"/>
    <w:rsid w:val="00431617"/>
    <w:rsid w:val="00432BE8"/>
    <w:rsid w:val="00441E2A"/>
    <w:rsid w:val="00444A3C"/>
    <w:rsid w:val="00446BD2"/>
    <w:rsid w:val="00446E0F"/>
    <w:rsid w:val="00450896"/>
    <w:rsid w:val="004519C6"/>
    <w:rsid w:val="00451F03"/>
    <w:rsid w:val="0045287D"/>
    <w:rsid w:val="00454DE0"/>
    <w:rsid w:val="00455DD4"/>
    <w:rsid w:val="00456768"/>
    <w:rsid w:val="004579D6"/>
    <w:rsid w:val="00463428"/>
    <w:rsid w:val="00463F44"/>
    <w:rsid w:val="00464B9E"/>
    <w:rsid w:val="004656DD"/>
    <w:rsid w:val="00465D92"/>
    <w:rsid w:val="00465E08"/>
    <w:rsid w:val="00467461"/>
    <w:rsid w:val="0047219B"/>
    <w:rsid w:val="00472BFA"/>
    <w:rsid w:val="00472C62"/>
    <w:rsid w:val="00473074"/>
    <w:rsid w:val="00483AC3"/>
    <w:rsid w:val="004852C7"/>
    <w:rsid w:val="004871FE"/>
    <w:rsid w:val="004935F1"/>
    <w:rsid w:val="00495E11"/>
    <w:rsid w:val="0049615F"/>
    <w:rsid w:val="004A037E"/>
    <w:rsid w:val="004A261B"/>
    <w:rsid w:val="004A4DBD"/>
    <w:rsid w:val="004A5259"/>
    <w:rsid w:val="004B084F"/>
    <w:rsid w:val="004B4317"/>
    <w:rsid w:val="004B5C2C"/>
    <w:rsid w:val="004B6FA7"/>
    <w:rsid w:val="004C3DBB"/>
    <w:rsid w:val="004C62A2"/>
    <w:rsid w:val="004C7ABE"/>
    <w:rsid w:val="004D071D"/>
    <w:rsid w:val="004D0EDF"/>
    <w:rsid w:val="004D4E89"/>
    <w:rsid w:val="004D5579"/>
    <w:rsid w:val="004D69D1"/>
    <w:rsid w:val="004E027B"/>
    <w:rsid w:val="004E1569"/>
    <w:rsid w:val="004E225C"/>
    <w:rsid w:val="004E3CD0"/>
    <w:rsid w:val="004F0E3F"/>
    <w:rsid w:val="00502B70"/>
    <w:rsid w:val="00502C7C"/>
    <w:rsid w:val="005037AA"/>
    <w:rsid w:val="00504947"/>
    <w:rsid w:val="005050C8"/>
    <w:rsid w:val="00505800"/>
    <w:rsid w:val="00507F1F"/>
    <w:rsid w:val="00510D20"/>
    <w:rsid w:val="00512509"/>
    <w:rsid w:val="00512FBA"/>
    <w:rsid w:val="0052295A"/>
    <w:rsid w:val="0052713B"/>
    <w:rsid w:val="00534A91"/>
    <w:rsid w:val="00534E82"/>
    <w:rsid w:val="00534FAA"/>
    <w:rsid w:val="00535F69"/>
    <w:rsid w:val="005371EE"/>
    <w:rsid w:val="00540014"/>
    <w:rsid w:val="00542FAD"/>
    <w:rsid w:val="005458D7"/>
    <w:rsid w:val="00545BB2"/>
    <w:rsid w:val="00557AF9"/>
    <w:rsid w:val="005623D9"/>
    <w:rsid w:val="0056254F"/>
    <w:rsid w:val="00565A9E"/>
    <w:rsid w:val="005678E8"/>
    <w:rsid w:val="00570403"/>
    <w:rsid w:val="0057131F"/>
    <w:rsid w:val="00571ABC"/>
    <w:rsid w:val="00580F2D"/>
    <w:rsid w:val="005814D1"/>
    <w:rsid w:val="0058497F"/>
    <w:rsid w:val="00586423"/>
    <w:rsid w:val="00587A42"/>
    <w:rsid w:val="0059070D"/>
    <w:rsid w:val="0059191C"/>
    <w:rsid w:val="00593B92"/>
    <w:rsid w:val="00593E4A"/>
    <w:rsid w:val="00596764"/>
    <w:rsid w:val="005A0C3F"/>
    <w:rsid w:val="005A0E8C"/>
    <w:rsid w:val="005A17EC"/>
    <w:rsid w:val="005A1BF7"/>
    <w:rsid w:val="005A2788"/>
    <w:rsid w:val="005A5059"/>
    <w:rsid w:val="005A61DA"/>
    <w:rsid w:val="005A7C4F"/>
    <w:rsid w:val="005B060A"/>
    <w:rsid w:val="005B1CA9"/>
    <w:rsid w:val="005B2EED"/>
    <w:rsid w:val="005B4174"/>
    <w:rsid w:val="005B4DB5"/>
    <w:rsid w:val="005B6A88"/>
    <w:rsid w:val="005B7662"/>
    <w:rsid w:val="005C094C"/>
    <w:rsid w:val="005C0A3B"/>
    <w:rsid w:val="005C0D9B"/>
    <w:rsid w:val="005C380B"/>
    <w:rsid w:val="005C7649"/>
    <w:rsid w:val="005D1555"/>
    <w:rsid w:val="005D4A5F"/>
    <w:rsid w:val="005D53FA"/>
    <w:rsid w:val="005D6365"/>
    <w:rsid w:val="005E3BC0"/>
    <w:rsid w:val="005E52D9"/>
    <w:rsid w:val="005E7562"/>
    <w:rsid w:val="005F499E"/>
    <w:rsid w:val="0060253D"/>
    <w:rsid w:val="00602F3F"/>
    <w:rsid w:val="00604738"/>
    <w:rsid w:val="006057DD"/>
    <w:rsid w:val="0061123C"/>
    <w:rsid w:val="00611EA2"/>
    <w:rsid w:val="00612881"/>
    <w:rsid w:val="0061391D"/>
    <w:rsid w:val="00613C8D"/>
    <w:rsid w:val="00613E7A"/>
    <w:rsid w:val="00621E89"/>
    <w:rsid w:val="00627D64"/>
    <w:rsid w:val="00636A68"/>
    <w:rsid w:val="0063748A"/>
    <w:rsid w:val="00640DBD"/>
    <w:rsid w:val="00643FAF"/>
    <w:rsid w:val="00644C29"/>
    <w:rsid w:val="00645370"/>
    <w:rsid w:val="006503D5"/>
    <w:rsid w:val="00651EA7"/>
    <w:rsid w:val="00652A3E"/>
    <w:rsid w:val="006548B0"/>
    <w:rsid w:val="006570AC"/>
    <w:rsid w:val="00662EF7"/>
    <w:rsid w:val="00666079"/>
    <w:rsid w:val="0066733B"/>
    <w:rsid w:val="00671C25"/>
    <w:rsid w:val="0067211D"/>
    <w:rsid w:val="0067570E"/>
    <w:rsid w:val="00681B6C"/>
    <w:rsid w:val="00690382"/>
    <w:rsid w:val="00690BF7"/>
    <w:rsid w:val="006955A7"/>
    <w:rsid w:val="006A480A"/>
    <w:rsid w:val="006A4C8B"/>
    <w:rsid w:val="006A7398"/>
    <w:rsid w:val="006B113C"/>
    <w:rsid w:val="006B23DA"/>
    <w:rsid w:val="006C759F"/>
    <w:rsid w:val="006D2C8C"/>
    <w:rsid w:val="006D3FA9"/>
    <w:rsid w:val="006D74D7"/>
    <w:rsid w:val="006E7D1C"/>
    <w:rsid w:val="006F24EE"/>
    <w:rsid w:val="006F449C"/>
    <w:rsid w:val="007028F1"/>
    <w:rsid w:val="00704DC7"/>
    <w:rsid w:val="007111CA"/>
    <w:rsid w:val="007127C3"/>
    <w:rsid w:val="00712A28"/>
    <w:rsid w:val="00716C4D"/>
    <w:rsid w:val="00717406"/>
    <w:rsid w:val="0072053B"/>
    <w:rsid w:val="00723579"/>
    <w:rsid w:val="00724269"/>
    <w:rsid w:val="007263FF"/>
    <w:rsid w:val="007311D7"/>
    <w:rsid w:val="0073269D"/>
    <w:rsid w:val="007331A8"/>
    <w:rsid w:val="00733DC0"/>
    <w:rsid w:val="0073445C"/>
    <w:rsid w:val="0073473A"/>
    <w:rsid w:val="007401CC"/>
    <w:rsid w:val="00740C9E"/>
    <w:rsid w:val="00744A2F"/>
    <w:rsid w:val="00746F8C"/>
    <w:rsid w:val="00747D33"/>
    <w:rsid w:val="00751038"/>
    <w:rsid w:val="00751D73"/>
    <w:rsid w:val="00752BD8"/>
    <w:rsid w:val="007575A4"/>
    <w:rsid w:val="0076125D"/>
    <w:rsid w:val="00762288"/>
    <w:rsid w:val="00764BDD"/>
    <w:rsid w:val="0076543E"/>
    <w:rsid w:val="0077120B"/>
    <w:rsid w:val="007712F2"/>
    <w:rsid w:val="00774FE7"/>
    <w:rsid w:val="00775B24"/>
    <w:rsid w:val="007831A6"/>
    <w:rsid w:val="007840AD"/>
    <w:rsid w:val="007849F5"/>
    <w:rsid w:val="00786A0D"/>
    <w:rsid w:val="007900B9"/>
    <w:rsid w:val="007918DA"/>
    <w:rsid w:val="0079615B"/>
    <w:rsid w:val="007967F4"/>
    <w:rsid w:val="0079766E"/>
    <w:rsid w:val="007A0B1F"/>
    <w:rsid w:val="007A4900"/>
    <w:rsid w:val="007A52D5"/>
    <w:rsid w:val="007A6BB4"/>
    <w:rsid w:val="007A761A"/>
    <w:rsid w:val="007A7992"/>
    <w:rsid w:val="007B3C0C"/>
    <w:rsid w:val="007C39E8"/>
    <w:rsid w:val="007C3B20"/>
    <w:rsid w:val="007C3BA4"/>
    <w:rsid w:val="007C7A06"/>
    <w:rsid w:val="007D4403"/>
    <w:rsid w:val="007D57B2"/>
    <w:rsid w:val="007E2C45"/>
    <w:rsid w:val="007F2829"/>
    <w:rsid w:val="007F391B"/>
    <w:rsid w:val="007F44B9"/>
    <w:rsid w:val="0081132C"/>
    <w:rsid w:val="008117BA"/>
    <w:rsid w:val="00822B16"/>
    <w:rsid w:val="00825D3D"/>
    <w:rsid w:val="00827B07"/>
    <w:rsid w:val="008311D7"/>
    <w:rsid w:val="00833B66"/>
    <w:rsid w:val="008416F2"/>
    <w:rsid w:val="00850C05"/>
    <w:rsid w:val="00855768"/>
    <w:rsid w:val="0085656B"/>
    <w:rsid w:val="008566CF"/>
    <w:rsid w:val="00861CAF"/>
    <w:rsid w:val="00866432"/>
    <w:rsid w:val="008668B6"/>
    <w:rsid w:val="00870098"/>
    <w:rsid w:val="00880B77"/>
    <w:rsid w:val="00880EBD"/>
    <w:rsid w:val="00881282"/>
    <w:rsid w:val="0088217A"/>
    <w:rsid w:val="00884419"/>
    <w:rsid w:val="0088647C"/>
    <w:rsid w:val="00887ED0"/>
    <w:rsid w:val="008903F5"/>
    <w:rsid w:val="00891E4F"/>
    <w:rsid w:val="00893CB1"/>
    <w:rsid w:val="00893CEB"/>
    <w:rsid w:val="0089440D"/>
    <w:rsid w:val="0089533C"/>
    <w:rsid w:val="00896552"/>
    <w:rsid w:val="008967B1"/>
    <w:rsid w:val="008A268D"/>
    <w:rsid w:val="008A617D"/>
    <w:rsid w:val="008A7575"/>
    <w:rsid w:val="008B0F72"/>
    <w:rsid w:val="008B4757"/>
    <w:rsid w:val="008B6A44"/>
    <w:rsid w:val="008B7E8D"/>
    <w:rsid w:val="008C4D1A"/>
    <w:rsid w:val="008C4E53"/>
    <w:rsid w:val="008C5CD0"/>
    <w:rsid w:val="008C6598"/>
    <w:rsid w:val="008C7F81"/>
    <w:rsid w:val="008D3231"/>
    <w:rsid w:val="008D7439"/>
    <w:rsid w:val="008E10E9"/>
    <w:rsid w:val="008E443C"/>
    <w:rsid w:val="008E554E"/>
    <w:rsid w:val="008F2469"/>
    <w:rsid w:val="008F62BE"/>
    <w:rsid w:val="008F6C7F"/>
    <w:rsid w:val="00901A95"/>
    <w:rsid w:val="009047AB"/>
    <w:rsid w:val="0090644A"/>
    <w:rsid w:val="00912CB5"/>
    <w:rsid w:val="009140C4"/>
    <w:rsid w:val="009140F6"/>
    <w:rsid w:val="00914E8B"/>
    <w:rsid w:val="009160DB"/>
    <w:rsid w:val="00922117"/>
    <w:rsid w:val="00925786"/>
    <w:rsid w:val="0092666E"/>
    <w:rsid w:val="00931952"/>
    <w:rsid w:val="00943D6C"/>
    <w:rsid w:val="00944704"/>
    <w:rsid w:val="00945147"/>
    <w:rsid w:val="00945713"/>
    <w:rsid w:val="009460C2"/>
    <w:rsid w:val="00946100"/>
    <w:rsid w:val="0095232C"/>
    <w:rsid w:val="00955B1D"/>
    <w:rsid w:val="00955E96"/>
    <w:rsid w:val="009608FE"/>
    <w:rsid w:val="00964A00"/>
    <w:rsid w:val="0096511B"/>
    <w:rsid w:val="00967071"/>
    <w:rsid w:val="00972289"/>
    <w:rsid w:val="009736BB"/>
    <w:rsid w:val="009751A1"/>
    <w:rsid w:val="009751DF"/>
    <w:rsid w:val="0097688A"/>
    <w:rsid w:val="00977EED"/>
    <w:rsid w:val="00980737"/>
    <w:rsid w:val="00982002"/>
    <w:rsid w:val="00982445"/>
    <w:rsid w:val="00983573"/>
    <w:rsid w:val="009843FA"/>
    <w:rsid w:val="00985C47"/>
    <w:rsid w:val="0098694A"/>
    <w:rsid w:val="00992567"/>
    <w:rsid w:val="009950FB"/>
    <w:rsid w:val="00996E22"/>
    <w:rsid w:val="009B22FA"/>
    <w:rsid w:val="009B3061"/>
    <w:rsid w:val="009B405A"/>
    <w:rsid w:val="009B4A94"/>
    <w:rsid w:val="009B5C7A"/>
    <w:rsid w:val="009C1E9B"/>
    <w:rsid w:val="009C45F8"/>
    <w:rsid w:val="009C558C"/>
    <w:rsid w:val="009D0C7B"/>
    <w:rsid w:val="009D25DA"/>
    <w:rsid w:val="009D3E28"/>
    <w:rsid w:val="009D4D42"/>
    <w:rsid w:val="009E1656"/>
    <w:rsid w:val="009E6946"/>
    <w:rsid w:val="009E69B6"/>
    <w:rsid w:val="009F39D1"/>
    <w:rsid w:val="009F3A62"/>
    <w:rsid w:val="009F552E"/>
    <w:rsid w:val="009F6F06"/>
    <w:rsid w:val="009F74B2"/>
    <w:rsid w:val="00A0783E"/>
    <w:rsid w:val="00A07A09"/>
    <w:rsid w:val="00A21BF9"/>
    <w:rsid w:val="00A23518"/>
    <w:rsid w:val="00A23F22"/>
    <w:rsid w:val="00A33628"/>
    <w:rsid w:val="00A36A1F"/>
    <w:rsid w:val="00A37E65"/>
    <w:rsid w:val="00A43442"/>
    <w:rsid w:val="00A4428E"/>
    <w:rsid w:val="00A46C75"/>
    <w:rsid w:val="00A51632"/>
    <w:rsid w:val="00A563C3"/>
    <w:rsid w:val="00A569A9"/>
    <w:rsid w:val="00A60091"/>
    <w:rsid w:val="00A61EC3"/>
    <w:rsid w:val="00A64A1D"/>
    <w:rsid w:val="00A70171"/>
    <w:rsid w:val="00A70D6B"/>
    <w:rsid w:val="00A76B53"/>
    <w:rsid w:val="00A84438"/>
    <w:rsid w:val="00A92BDC"/>
    <w:rsid w:val="00A93A63"/>
    <w:rsid w:val="00A97951"/>
    <w:rsid w:val="00AA4BEB"/>
    <w:rsid w:val="00AB07CB"/>
    <w:rsid w:val="00AB4046"/>
    <w:rsid w:val="00AB779F"/>
    <w:rsid w:val="00AC2708"/>
    <w:rsid w:val="00AC3B7E"/>
    <w:rsid w:val="00AC4AE0"/>
    <w:rsid w:val="00AC61E9"/>
    <w:rsid w:val="00AC74D0"/>
    <w:rsid w:val="00AD15A8"/>
    <w:rsid w:val="00AD4F99"/>
    <w:rsid w:val="00AE0F9A"/>
    <w:rsid w:val="00AE1334"/>
    <w:rsid w:val="00AE19BA"/>
    <w:rsid w:val="00AF4CA2"/>
    <w:rsid w:val="00AF7AB9"/>
    <w:rsid w:val="00B02532"/>
    <w:rsid w:val="00B06C22"/>
    <w:rsid w:val="00B075B8"/>
    <w:rsid w:val="00B11C54"/>
    <w:rsid w:val="00B135AA"/>
    <w:rsid w:val="00B13B79"/>
    <w:rsid w:val="00B17B62"/>
    <w:rsid w:val="00B206DE"/>
    <w:rsid w:val="00B219A8"/>
    <w:rsid w:val="00B22E93"/>
    <w:rsid w:val="00B23EF8"/>
    <w:rsid w:val="00B31907"/>
    <w:rsid w:val="00B319B0"/>
    <w:rsid w:val="00B32056"/>
    <w:rsid w:val="00B3284E"/>
    <w:rsid w:val="00B41DB5"/>
    <w:rsid w:val="00B44B5E"/>
    <w:rsid w:val="00B44DCE"/>
    <w:rsid w:val="00B45DBF"/>
    <w:rsid w:val="00B46538"/>
    <w:rsid w:val="00B46AFC"/>
    <w:rsid w:val="00B519FC"/>
    <w:rsid w:val="00B52B8B"/>
    <w:rsid w:val="00B54CEE"/>
    <w:rsid w:val="00B55A5D"/>
    <w:rsid w:val="00B56714"/>
    <w:rsid w:val="00B56B5F"/>
    <w:rsid w:val="00B57784"/>
    <w:rsid w:val="00B6152B"/>
    <w:rsid w:val="00B62B64"/>
    <w:rsid w:val="00B62D82"/>
    <w:rsid w:val="00B73C6B"/>
    <w:rsid w:val="00B764A0"/>
    <w:rsid w:val="00B76F7C"/>
    <w:rsid w:val="00B80E3B"/>
    <w:rsid w:val="00B84AA0"/>
    <w:rsid w:val="00B8577C"/>
    <w:rsid w:val="00B859CA"/>
    <w:rsid w:val="00B86839"/>
    <w:rsid w:val="00B879D9"/>
    <w:rsid w:val="00B93977"/>
    <w:rsid w:val="00B968C4"/>
    <w:rsid w:val="00BA4292"/>
    <w:rsid w:val="00BB1DCA"/>
    <w:rsid w:val="00BB4C93"/>
    <w:rsid w:val="00BB650E"/>
    <w:rsid w:val="00BB70F0"/>
    <w:rsid w:val="00BC4058"/>
    <w:rsid w:val="00BC7BF1"/>
    <w:rsid w:val="00BC7FC4"/>
    <w:rsid w:val="00BD5544"/>
    <w:rsid w:val="00BE114C"/>
    <w:rsid w:val="00BE20EE"/>
    <w:rsid w:val="00BE5C22"/>
    <w:rsid w:val="00BE6889"/>
    <w:rsid w:val="00BF0212"/>
    <w:rsid w:val="00BF044C"/>
    <w:rsid w:val="00BF1E6B"/>
    <w:rsid w:val="00BF645A"/>
    <w:rsid w:val="00BF7188"/>
    <w:rsid w:val="00C020F3"/>
    <w:rsid w:val="00C11623"/>
    <w:rsid w:val="00C11EDD"/>
    <w:rsid w:val="00C13A5F"/>
    <w:rsid w:val="00C1409E"/>
    <w:rsid w:val="00C16CF5"/>
    <w:rsid w:val="00C2132C"/>
    <w:rsid w:val="00C25429"/>
    <w:rsid w:val="00C26205"/>
    <w:rsid w:val="00C30043"/>
    <w:rsid w:val="00C306CE"/>
    <w:rsid w:val="00C3213D"/>
    <w:rsid w:val="00C3222F"/>
    <w:rsid w:val="00C3637B"/>
    <w:rsid w:val="00C45B3A"/>
    <w:rsid w:val="00C47EFB"/>
    <w:rsid w:val="00C60EFD"/>
    <w:rsid w:val="00C65A28"/>
    <w:rsid w:val="00C7011A"/>
    <w:rsid w:val="00C71C9F"/>
    <w:rsid w:val="00C72397"/>
    <w:rsid w:val="00C7253D"/>
    <w:rsid w:val="00C73406"/>
    <w:rsid w:val="00C739B1"/>
    <w:rsid w:val="00C779F3"/>
    <w:rsid w:val="00C816B9"/>
    <w:rsid w:val="00C83C74"/>
    <w:rsid w:val="00C900A1"/>
    <w:rsid w:val="00C90D30"/>
    <w:rsid w:val="00C92132"/>
    <w:rsid w:val="00C9313D"/>
    <w:rsid w:val="00C94917"/>
    <w:rsid w:val="00CA54AC"/>
    <w:rsid w:val="00CA71EF"/>
    <w:rsid w:val="00CB2442"/>
    <w:rsid w:val="00CB664C"/>
    <w:rsid w:val="00CD285C"/>
    <w:rsid w:val="00CD6882"/>
    <w:rsid w:val="00CD7E7F"/>
    <w:rsid w:val="00CE6536"/>
    <w:rsid w:val="00CE7DF3"/>
    <w:rsid w:val="00CF0858"/>
    <w:rsid w:val="00CF14BF"/>
    <w:rsid w:val="00CF4E99"/>
    <w:rsid w:val="00D00E75"/>
    <w:rsid w:val="00D02652"/>
    <w:rsid w:val="00D05623"/>
    <w:rsid w:val="00D07435"/>
    <w:rsid w:val="00D12556"/>
    <w:rsid w:val="00D12945"/>
    <w:rsid w:val="00D323F8"/>
    <w:rsid w:val="00D34188"/>
    <w:rsid w:val="00D36977"/>
    <w:rsid w:val="00D40921"/>
    <w:rsid w:val="00D41FB5"/>
    <w:rsid w:val="00D440D0"/>
    <w:rsid w:val="00D45D4D"/>
    <w:rsid w:val="00D45FC8"/>
    <w:rsid w:val="00D55CAE"/>
    <w:rsid w:val="00D60F69"/>
    <w:rsid w:val="00D63D47"/>
    <w:rsid w:val="00D64EF2"/>
    <w:rsid w:val="00D67865"/>
    <w:rsid w:val="00D71463"/>
    <w:rsid w:val="00D72825"/>
    <w:rsid w:val="00D72DD9"/>
    <w:rsid w:val="00D7369C"/>
    <w:rsid w:val="00D800CC"/>
    <w:rsid w:val="00D816D4"/>
    <w:rsid w:val="00D82573"/>
    <w:rsid w:val="00D845C2"/>
    <w:rsid w:val="00D87BF4"/>
    <w:rsid w:val="00D91A91"/>
    <w:rsid w:val="00DA317D"/>
    <w:rsid w:val="00DA367B"/>
    <w:rsid w:val="00DB6593"/>
    <w:rsid w:val="00DC2C5D"/>
    <w:rsid w:val="00DC2E0E"/>
    <w:rsid w:val="00DC419B"/>
    <w:rsid w:val="00DD5D53"/>
    <w:rsid w:val="00DE1917"/>
    <w:rsid w:val="00DE3375"/>
    <w:rsid w:val="00DE593C"/>
    <w:rsid w:val="00DF287C"/>
    <w:rsid w:val="00DF51C2"/>
    <w:rsid w:val="00E01ABE"/>
    <w:rsid w:val="00E03312"/>
    <w:rsid w:val="00E07652"/>
    <w:rsid w:val="00E10151"/>
    <w:rsid w:val="00E12169"/>
    <w:rsid w:val="00E16D1A"/>
    <w:rsid w:val="00E264F0"/>
    <w:rsid w:val="00E315A4"/>
    <w:rsid w:val="00E3187A"/>
    <w:rsid w:val="00E31A65"/>
    <w:rsid w:val="00E32A64"/>
    <w:rsid w:val="00E34B27"/>
    <w:rsid w:val="00E40D15"/>
    <w:rsid w:val="00E44088"/>
    <w:rsid w:val="00E46E76"/>
    <w:rsid w:val="00E50034"/>
    <w:rsid w:val="00E52ACF"/>
    <w:rsid w:val="00E54505"/>
    <w:rsid w:val="00E61E76"/>
    <w:rsid w:val="00E62498"/>
    <w:rsid w:val="00E631DB"/>
    <w:rsid w:val="00E66A06"/>
    <w:rsid w:val="00E6720F"/>
    <w:rsid w:val="00E67E5A"/>
    <w:rsid w:val="00E738D5"/>
    <w:rsid w:val="00E743D8"/>
    <w:rsid w:val="00E772CA"/>
    <w:rsid w:val="00E805CC"/>
    <w:rsid w:val="00E812A0"/>
    <w:rsid w:val="00E825E1"/>
    <w:rsid w:val="00E87DB2"/>
    <w:rsid w:val="00E903D6"/>
    <w:rsid w:val="00E92E33"/>
    <w:rsid w:val="00E94279"/>
    <w:rsid w:val="00E96851"/>
    <w:rsid w:val="00E97BF3"/>
    <w:rsid w:val="00EA59B6"/>
    <w:rsid w:val="00EA5E7E"/>
    <w:rsid w:val="00EB11EF"/>
    <w:rsid w:val="00EB6989"/>
    <w:rsid w:val="00EC0545"/>
    <w:rsid w:val="00EC19EC"/>
    <w:rsid w:val="00EC20B9"/>
    <w:rsid w:val="00EC41E4"/>
    <w:rsid w:val="00ED623E"/>
    <w:rsid w:val="00ED6340"/>
    <w:rsid w:val="00ED7D67"/>
    <w:rsid w:val="00ED7E48"/>
    <w:rsid w:val="00EE77E3"/>
    <w:rsid w:val="00EF1ACC"/>
    <w:rsid w:val="00EF2586"/>
    <w:rsid w:val="00EF2E7B"/>
    <w:rsid w:val="00EF3D46"/>
    <w:rsid w:val="00EF6A35"/>
    <w:rsid w:val="00EF75CF"/>
    <w:rsid w:val="00EF791E"/>
    <w:rsid w:val="00F07A56"/>
    <w:rsid w:val="00F14220"/>
    <w:rsid w:val="00F15BDD"/>
    <w:rsid w:val="00F21A49"/>
    <w:rsid w:val="00F31F10"/>
    <w:rsid w:val="00F32B0A"/>
    <w:rsid w:val="00F37966"/>
    <w:rsid w:val="00F44FC0"/>
    <w:rsid w:val="00F4579A"/>
    <w:rsid w:val="00F45B45"/>
    <w:rsid w:val="00F51779"/>
    <w:rsid w:val="00F63C4E"/>
    <w:rsid w:val="00F70268"/>
    <w:rsid w:val="00F727F6"/>
    <w:rsid w:val="00F738D5"/>
    <w:rsid w:val="00F73F78"/>
    <w:rsid w:val="00F7549E"/>
    <w:rsid w:val="00F75C58"/>
    <w:rsid w:val="00F8093E"/>
    <w:rsid w:val="00F8287E"/>
    <w:rsid w:val="00F835C0"/>
    <w:rsid w:val="00F86924"/>
    <w:rsid w:val="00F869D2"/>
    <w:rsid w:val="00F963A1"/>
    <w:rsid w:val="00F970A6"/>
    <w:rsid w:val="00FA3863"/>
    <w:rsid w:val="00FA607E"/>
    <w:rsid w:val="00FA6A5F"/>
    <w:rsid w:val="00FA7053"/>
    <w:rsid w:val="00FB1444"/>
    <w:rsid w:val="00FC214E"/>
    <w:rsid w:val="00FC25A9"/>
    <w:rsid w:val="00FC374A"/>
    <w:rsid w:val="00FC5E4F"/>
    <w:rsid w:val="00FC7FEB"/>
    <w:rsid w:val="00FD1C4D"/>
    <w:rsid w:val="00FD1F69"/>
    <w:rsid w:val="00FD4DAC"/>
    <w:rsid w:val="00FE11A6"/>
    <w:rsid w:val="00FE3945"/>
    <w:rsid w:val="00FE415C"/>
    <w:rsid w:val="00FE6FE6"/>
    <w:rsid w:val="00FF0F2D"/>
    <w:rsid w:val="00FF1A14"/>
    <w:rsid w:val="00FF1B48"/>
    <w:rsid w:val="00FF2568"/>
    <w:rsid w:val="00FF48C0"/>
    <w:rsid w:val="00FF579E"/>
  </w:rsids>
  <m:mathPr>
    <m:mathFont m:val="Cambria Math"/>
    <m:brkBin m:val="before"/>
    <m:brkBinSub m:val="--"/>
    <m:smallFrac m:val="0"/>
    <m:dispDef/>
    <m:lMargin m:val="0"/>
    <m:rMargin m:val="0"/>
    <m:defJc m:val="centerGroup"/>
    <m:wrapIndent m:val="1440"/>
    <m:intLim m:val="subSup"/>
    <m:naryLim m:val="undOvr"/>
  </m:mathPr>
  <w:themeFontLang w:val="en-CA"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D3A69E"/>
  <w15:docId w15:val="{B85D5BFE-954E-4C8C-B850-3AF57976C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20B"/>
    <w:pPr>
      <w:spacing w:before="200" w:after="200" w:line="276" w:lineRule="auto"/>
    </w:pPr>
    <w:rPr>
      <w:lang w:val="en-US"/>
    </w:rPr>
  </w:style>
  <w:style w:type="paragraph" w:styleId="Heading1">
    <w:name w:val="heading 1"/>
    <w:basedOn w:val="Normal"/>
    <w:next w:val="Normal"/>
    <w:link w:val="Heading1Char"/>
    <w:uiPriority w:val="9"/>
    <w:qFormat/>
    <w:rsid w:val="0077120B"/>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534E82"/>
    <w:pPr>
      <w:pBdr>
        <w:top w:val="single" w:sz="24" w:space="0" w:color="DBE5F1"/>
        <w:left w:val="single" w:sz="24" w:space="0" w:color="DBE5F1"/>
        <w:bottom w:val="single" w:sz="24" w:space="0" w:color="DBE5F1"/>
        <w:right w:val="single" w:sz="24" w:space="0" w:color="DBE5F1"/>
      </w:pBdr>
      <w:shd w:val="clear" w:color="auto" w:fill="DBE5F1"/>
      <w:outlineLvl w:val="1"/>
    </w:pPr>
    <w:rPr>
      <w:caps/>
      <w:spacing w:val="15"/>
      <w:sz w:val="22"/>
      <w:szCs w:val="22"/>
    </w:rPr>
  </w:style>
  <w:style w:type="paragraph" w:styleId="Heading3">
    <w:name w:val="heading 3"/>
    <w:basedOn w:val="Normal"/>
    <w:next w:val="Normal"/>
    <w:link w:val="Heading3Char"/>
    <w:uiPriority w:val="9"/>
    <w:semiHidden/>
    <w:unhideWhenUsed/>
    <w:qFormat/>
    <w:rsid w:val="0077120B"/>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77120B"/>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77120B"/>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77120B"/>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77120B"/>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77120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7120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4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79F3"/>
    <w:pPr>
      <w:tabs>
        <w:tab w:val="center" w:pos="4320"/>
        <w:tab w:val="right" w:pos="8640"/>
      </w:tabs>
    </w:pPr>
  </w:style>
  <w:style w:type="paragraph" w:styleId="Footer">
    <w:name w:val="footer"/>
    <w:basedOn w:val="Normal"/>
    <w:rsid w:val="00C779F3"/>
    <w:pPr>
      <w:tabs>
        <w:tab w:val="center" w:pos="4320"/>
        <w:tab w:val="right" w:pos="8640"/>
      </w:tabs>
    </w:pPr>
  </w:style>
  <w:style w:type="character" w:customStyle="1" w:styleId="HeaderChar">
    <w:name w:val="Header Char"/>
    <w:link w:val="Header"/>
    <w:uiPriority w:val="99"/>
    <w:rsid w:val="00884419"/>
    <w:rPr>
      <w:sz w:val="24"/>
      <w:szCs w:val="24"/>
      <w:lang w:val="en-US" w:eastAsia="en-US" w:bidi="ar-SA"/>
    </w:rPr>
  </w:style>
  <w:style w:type="paragraph" w:customStyle="1" w:styleId="Default">
    <w:name w:val="Default"/>
    <w:rsid w:val="004F0E3F"/>
    <w:pPr>
      <w:widowControl w:val="0"/>
      <w:autoSpaceDE w:val="0"/>
      <w:autoSpaceDN w:val="0"/>
      <w:adjustRightInd w:val="0"/>
      <w:spacing w:before="200" w:after="200" w:line="276" w:lineRule="auto"/>
    </w:pPr>
    <w:rPr>
      <w:rFonts w:ascii="Verdana" w:hAnsi="Verdana" w:cs="Verdana"/>
      <w:color w:val="000000"/>
      <w:sz w:val="24"/>
      <w:szCs w:val="24"/>
      <w:lang w:val="en-US"/>
    </w:rPr>
  </w:style>
  <w:style w:type="character" w:styleId="PageNumber">
    <w:name w:val="page number"/>
    <w:basedOn w:val="DefaultParagraphFont"/>
    <w:rsid w:val="00322897"/>
  </w:style>
  <w:style w:type="character" w:customStyle="1" w:styleId="Heading2Char">
    <w:name w:val="Heading 2 Char"/>
    <w:link w:val="Heading2"/>
    <w:uiPriority w:val="9"/>
    <w:rsid w:val="00534E82"/>
    <w:rPr>
      <w:caps/>
      <w:spacing w:val="15"/>
      <w:sz w:val="22"/>
      <w:szCs w:val="22"/>
      <w:shd w:val="clear" w:color="auto" w:fill="DBE5F1"/>
    </w:rPr>
  </w:style>
  <w:style w:type="character" w:styleId="Hyperlink">
    <w:name w:val="Hyperlink"/>
    <w:rsid w:val="00D40921"/>
    <w:rPr>
      <w:color w:val="0000FF"/>
      <w:u w:val="single"/>
    </w:rPr>
  </w:style>
  <w:style w:type="paragraph" w:styleId="BalloonText">
    <w:name w:val="Balloon Text"/>
    <w:basedOn w:val="Normal"/>
    <w:link w:val="BalloonTextChar"/>
    <w:rsid w:val="0077120B"/>
    <w:rPr>
      <w:rFonts w:ascii="Tahoma" w:hAnsi="Tahoma" w:cs="Tahoma"/>
      <w:sz w:val="16"/>
      <w:szCs w:val="16"/>
    </w:rPr>
  </w:style>
  <w:style w:type="character" w:customStyle="1" w:styleId="BalloonTextChar">
    <w:name w:val="Balloon Text Char"/>
    <w:link w:val="BalloonText"/>
    <w:rsid w:val="0077120B"/>
    <w:rPr>
      <w:rFonts w:ascii="Tahoma" w:hAnsi="Tahoma" w:cs="Tahoma"/>
      <w:sz w:val="16"/>
      <w:szCs w:val="16"/>
    </w:rPr>
  </w:style>
  <w:style w:type="character" w:customStyle="1" w:styleId="Heading1Char">
    <w:name w:val="Heading 1 Char"/>
    <w:link w:val="Heading1"/>
    <w:uiPriority w:val="9"/>
    <w:rsid w:val="0077120B"/>
    <w:rPr>
      <w:b/>
      <w:bCs/>
      <w:caps/>
      <w:color w:val="FFFFFF"/>
      <w:spacing w:val="15"/>
      <w:shd w:val="clear" w:color="auto" w:fill="4F81BD"/>
    </w:rPr>
  </w:style>
  <w:style w:type="character" w:customStyle="1" w:styleId="Heading3Char">
    <w:name w:val="Heading 3 Char"/>
    <w:link w:val="Heading3"/>
    <w:uiPriority w:val="9"/>
    <w:semiHidden/>
    <w:rsid w:val="0077120B"/>
    <w:rPr>
      <w:caps/>
      <w:color w:val="243F60"/>
      <w:spacing w:val="15"/>
    </w:rPr>
  </w:style>
  <w:style w:type="character" w:customStyle="1" w:styleId="Heading4Char">
    <w:name w:val="Heading 4 Char"/>
    <w:link w:val="Heading4"/>
    <w:uiPriority w:val="9"/>
    <w:semiHidden/>
    <w:rsid w:val="0077120B"/>
    <w:rPr>
      <w:caps/>
      <w:color w:val="365F91"/>
      <w:spacing w:val="10"/>
    </w:rPr>
  </w:style>
  <w:style w:type="character" w:customStyle="1" w:styleId="Heading5Char">
    <w:name w:val="Heading 5 Char"/>
    <w:link w:val="Heading5"/>
    <w:uiPriority w:val="9"/>
    <w:semiHidden/>
    <w:rsid w:val="0077120B"/>
    <w:rPr>
      <w:caps/>
      <w:color w:val="365F91"/>
      <w:spacing w:val="10"/>
    </w:rPr>
  </w:style>
  <w:style w:type="character" w:customStyle="1" w:styleId="Heading6Char">
    <w:name w:val="Heading 6 Char"/>
    <w:link w:val="Heading6"/>
    <w:uiPriority w:val="9"/>
    <w:semiHidden/>
    <w:rsid w:val="0077120B"/>
    <w:rPr>
      <w:caps/>
      <w:color w:val="365F91"/>
      <w:spacing w:val="10"/>
    </w:rPr>
  </w:style>
  <w:style w:type="character" w:customStyle="1" w:styleId="Heading7Char">
    <w:name w:val="Heading 7 Char"/>
    <w:link w:val="Heading7"/>
    <w:uiPriority w:val="9"/>
    <w:semiHidden/>
    <w:rsid w:val="0077120B"/>
    <w:rPr>
      <w:caps/>
      <w:color w:val="365F91"/>
      <w:spacing w:val="10"/>
    </w:rPr>
  </w:style>
  <w:style w:type="character" w:customStyle="1" w:styleId="Heading8Char">
    <w:name w:val="Heading 8 Char"/>
    <w:link w:val="Heading8"/>
    <w:uiPriority w:val="9"/>
    <w:semiHidden/>
    <w:rsid w:val="0077120B"/>
    <w:rPr>
      <w:caps/>
      <w:spacing w:val="10"/>
      <w:sz w:val="18"/>
      <w:szCs w:val="18"/>
    </w:rPr>
  </w:style>
  <w:style w:type="character" w:customStyle="1" w:styleId="Heading9Char">
    <w:name w:val="Heading 9 Char"/>
    <w:link w:val="Heading9"/>
    <w:uiPriority w:val="9"/>
    <w:semiHidden/>
    <w:rsid w:val="0077120B"/>
    <w:rPr>
      <w:i/>
      <w:caps/>
      <w:spacing w:val="10"/>
      <w:sz w:val="18"/>
      <w:szCs w:val="18"/>
    </w:rPr>
  </w:style>
  <w:style w:type="paragraph" w:styleId="Caption">
    <w:name w:val="caption"/>
    <w:basedOn w:val="Normal"/>
    <w:next w:val="Normal"/>
    <w:uiPriority w:val="35"/>
    <w:semiHidden/>
    <w:unhideWhenUsed/>
    <w:qFormat/>
    <w:rsid w:val="0077120B"/>
    <w:rPr>
      <w:b/>
      <w:bCs/>
      <w:color w:val="365F91"/>
      <w:sz w:val="16"/>
      <w:szCs w:val="16"/>
    </w:rPr>
  </w:style>
  <w:style w:type="paragraph" w:styleId="Title">
    <w:name w:val="Title"/>
    <w:basedOn w:val="Normal"/>
    <w:next w:val="Normal"/>
    <w:link w:val="TitleChar"/>
    <w:uiPriority w:val="10"/>
    <w:qFormat/>
    <w:rsid w:val="0077120B"/>
    <w:pPr>
      <w:spacing w:before="720"/>
    </w:pPr>
    <w:rPr>
      <w:caps/>
      <w:color w:val="4F81BD"/>
      <w:spacing w:val="10"/>
      <w:kern w:val="28"/>
      <w:sz w:val="52"/>
      <w:szCs w:val="52"/>
    </w:rPr>
  </w:style>
  <w:style w:type="character" w:customStyle="1" w:styleId="TitleChar">
    <w:name w:val="Title Char"/>
    <w:link w:val="Title"/>
    <w:uiPriority w:val="10"/>
    <w:rsid w:val="0077120B"/>
    <w:rPr>
      <w:caps/>
      <w:color w:val="4F81BD"/>
      <w:spacing w:val="10"/>
      <w:kern w:val="28"/>
      <w:sz w:val="52"/>
      <w:szCs w:val="52"/>
    </w:rPr>
  </w:style>
  <w:style w:type="paragraph" w:styleId="Subtitle">
    <w:name w:val="Subtitle"/>
    <w:basedOn w:val="Normal"/>
    <w:next w:val="Normal"/>
    <w:link w:val="SubtitleChar"/>
    <w:uiPriority w:val="11"/>
    <w:qFormat/>
    <w:rsid w:val="0077120B"/>
    <w:pPr>
      <w:spacing w:after="1000" w:line="240" w:lineRule="auto"/>
    </w:pPr>
    <w:rPr>
      <w:caps/>
      <w:color w:val="595959"/>
      <w:spacing w:val="10"/>
      <w:sz w:val="24"/>
      <w:szCs w:val="24"/>
    </w:rPr>
  </w:style>
  <w:style w:type="character" w:customStyle="1" w:styleId="SubtitleChar">
    <w:name w:val="Subtitle Char"/>
    <w:link w:val="Subtitle"/>
    <w:uiPriority w:val="11"/>
    <w:rsid w:val="0077120B"/>
    <w:rPr>
      <w:caps/>
      <w:color w:val="595959"/>
      <w:spacing w:val="10"/>
      <w:sz w:val="24"/>
      <w:szCs w:val="24"/>
    </w:rPr>
  </w:style>
  <w:style w:type="character" w:styleId="Strong">
    <w:name w:val="Strong"/>
    <w:uiPriority w:val="22"/>
    <w:qFormat/>
    <w:rsid w:val="0077120B"/>
    <w:rPr>
      <w:b/>
      <w:bCs/>
    </w:rPr>
  </w:style>
  <w:style w:type="character" w:styleId="Emphasis">
    <w:name w:val="Emphasis"/>
    <w:uiPriority w:val="20"/>
    <w:qFormat/>
    <w:rsid w:val="0077120B"/>
    <w:rPr>
      <w:caps/>
      <w:color w:val="243F60"/>
      <w:spacing w:val="5"/>
    </w:rPr>
  </w:style>
  <w:style w:type="paragraph" w:styleId="NoSpacing">
    <w:name w:val="No Spacing"/>
    <w:basedOn w:val="Normal"/>
    <w:link w:val="NoSpacingChar"/>
    <w:uiPriority w:val="1"/>
    <w:qFormat/>
    <w:rsid w:val="0077120B"/>
    <w:pPr>
      <w:spacing w:before="0" w:after="0" w:line="240" w:lineRule="auto"/>
    </w:pPr>
  </w:style>
  <w:style w:type="character" w:customStyle="1" w:styleId="NoSpacingChar">
    <w:name w:val="No Spacing Char"/>
    <w:link w:val="NoSpacing"/>
    <w:uiPriority w:val="1"/>
    <w:rsid w:val="0077120B"/>
    <w:rPr>
      <w:sz w:val="20"/>
      <w:szCs w:val="20"/>
    </w:rPr>
  </w:style>
  <w:style w:type="paragraph" w:styleId="ListParagraph">
    <w:name w:val="List Paragraph"/>
    <w:basedOn w:val="Normal"/>
    <w:uiPriority w:val="34"/>
    <w:qFormat/>
    <w:rsid w:val="0077120B"/>
    <w:pPr>
      <w:ind w:left="720"/>
      <w:contextualSpacing/>
    </w:pPr>
  </w:style>
  <w:style w:type="paragraph" w:styleId="Quote">
    <w:name w:val="Quote"/>
    <w:basedOn w:val="Normal"/>
    <w:next w:val="Normal"/>
    <w:link w:val="QuoteChar"/>
    <w:uiPriority w:val="29"/>
    <w:qFormat/>
    <w:rsid w:val="0077120B"/>
    <w:rPr>
      <w:i/>
      <w:iCs/>
    </w:rPr>
  </w:style>
  <w:style w:type="character" w:customStyle="1" w:styleId="QuoteChar">
    <w:name w:val="Quote Char"/>
    <w:link w:val="Quote"/>
    <w:uiPriority w:val="29"/>
    <w:rsid w:val="0077120B"/>
    <w:rPr>
      <w:i/>
      <w:iCs/>
      <w:sz w:val="20"/>
      <w:szCs w:val="20"/>
    </w:rPr>
  </w:style>
  <w:style w:type="paragraph" w:styleId="IntenseQuote">
    <w:name w:val="Intense Quote"/>
    <w:basedOn w:val="Normal"/>
    <w:next w:val="Normal"/>
    <w:link w:val="IntenseQuoteChar"/>
    <w:uiPriority w:val="30"/>
    <w:qFormat/>
    <w:rsid w:val="0077120B"/>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77120B"/>
    <w:rPr>
      <w:i/>
      <w:iCs/>
      <w:color w:val="4F81BD"/>
      <w:sz w:val="20"/>
      <w:szCs w:val="20"/>
    </w:rPr>
  </w:style>
  <w:style w:type="character" w:styleId="SubtleEmphasis">
    <w:name w:val="Subtle Emphasis"/>
    <w:uiPriority w:val="19"/>
    <w:qFormat/>
    <w:rsid w:val="0077120B"/>
    <w:rPr>
      <w:i/>
      <w:iCs/>
      <w:color w:val="243F60"/>
    </w:rPr>
  </w:style>
  <w:style w:type="character" w:styleId="IntenseEmphasis">
    <w:name w:val="Intense Emphasis"/>
    <w:uiPriority w:val="21"/>
    <w:qFormat/>
    <w:rsid w:val="0077120B"/>
    <w:rPr>
      <w:b/>
      <w:bCs/>
      <w:caps/>
      <w:color w:val="243F60"/>
      <w:spacing w:val="10"/>
    </w:rPr>
  </w:style>
  <w:style w:type="character" w:styleId="SubtleReference">
    <w:name w:val="Subtle Reference"/>
    <w:uiPriority w:val="31"/>
    <w:qFormat/>
    <w:rsid w:val="0077120B"/>
    <w:rPr>
      <w:b/>
      <w:bCs/>
      <w:color w:val="4F81BD"/>
    </w:rPr>
  </w:style>
  <w:style w:type="character" w:styleId="IntenseReference">
    <w:name w:val="Intense Reference"/>
    <w:uiPriority w:val="32"/>
    <w:qFormat/>
    <w:rsid w:val="0077120B"/>
    <w:rPr>
      <w:b/>
      <w:bCs/>
      <w:i/>
      <w:iCs/>
      <w:caps/>
      <w:color w:val="4F81BD"/>
    </w:rPr>
  </w:style>
  <w:style w:type="character" w:styleId="BookTitle">
    <w:name w:val="Book Title"/>
    <w:uiPriority w:val="33"/>
    <w:qFormat/>
    <w:rsid w:val="0077120B"/>
    <w:rPr>
      <w:b/>
      <w:bCs/>
      <w:i/>
      <w:iCs/>
      <w:spacing w:val="9"/>
    </w:rPr>
  </w:style>
  <w:style w:type="paragraph" w:styleId="TOCHeading">
    <w:name w:val="TOC Heading"/>
    <w:basedOn w:val="Heading1"/>
    <w:next w:val="Normal"/>
    <w:uiPriority w:val="39"/>
    <w:semiHidden/>
    <w:unhideWhenUsed/>
    <w:qFormat/>
    <w:rsid w:val="0077120B"/>
    <w:pPr>
      <w:outlineLvl w:val="9"/>
    </w:pPr>
    <w:rPr>
      <w:lang w:bidi="en-US"/>
    </w:rPr>
  </w:style>
  <w:style w:type="paragraph" w:customStyle="1" w:styleId="StyleHeading2CenteredBefore0pt">
    <w:name w:val="Style Heading 2 + Centered Before:  0 pt"/>
    <w:basedOn w:val="Heading2"/>
    <w:rsid w:val="00534E82"/>
    <w:pPr>
      <w:spacing w:before="0"/>
      <w:jc w:val="center"/>
    </w:pPr>
    <w:rPr>
      <w:szCs w:val="20"/>
    </w:rPr>
  </w:style>
  <w:style w:type="paragraph" w:customStyle="1" w:styleId="Pa2">
    <w:name w:val="Pa2"/>
    <w:basedOn w:val="Default"/>
    <w:next w:val="Default"/>
    <w:uiPriority w:val="99"/>
    <w:rsid w:val="00AB4046"/>
    <w:pPr>
      <w:widowControl/>
      <w:spacing w:before="0" w:after="0" w:line="201" w:lineRule="atLeast"/>
    </w:pPr>
    <w:rPr>
      <w:rFonts w:ascii="Akzidenz-Grotesk Pro Regular" w:hAnsi="Akzidenz-Grotesk Pro Regular" w:cs="Times New Roman"/>
      <w:color w:val="auto"/>
      <w:lang w:val="en-CA" w:eastAsia="en-CA"/>
    </w:rPr>
  </w:style>
  <w:style w:type="character" w:styleId="FollowedHyperlink">
    <w:name w:val="FollowedHyperlink"/>
    <w:rsid w:val="00B06C22"/>
    <w:rPr>
      <w:color w:val="800080"/>
      <w:u w:val="single"/>
    </w:rPr>
  </w:style>
  <w:style w:type="character" w:styleId="CommentReference">
    <w:name w:val="annotation reference"/>
    <w:basedOn w:val="DefaultParagraphFont"/>
    <w:semiHidden/>
    <w:unhideWhenUsed/>
    <w:rsid w:val="008903F5"/>
    <w:rPr>
      <w:sz w:val="16"/>
      <w:szCs w:val="16"/>
    </w:rPr>
  </w:style>
  <w:style w:type="paragraph" w:styleId="CommentText">
    <w:name w:val="annotation text"/>
    <w:basedOn w:val="Normal"/>
    <w:link w:val="CommentTextChar"/>
    <w:semiHidden/>
    <w:unhideWhenUsed/>
    <w:rsid w:val="008903F5"/>
    <w:pPr>
      <w:spacing w:line="240" w:lineRule="auto"/>
    </w:pPr>
  </w:style>
  <w:style w:type="character" w:customStyle="1" w:styleId="CommentTextChar">
    <w:name w:val="Comment Text Char"/>
    <w:basedOn w:val="DefaultParagraphFont"/>
    <w:link w:val="CommentText"/>
    <w:semiHidden/>
    <w:rsid w:val="008903F5"/>
    <w:rPr>
      <w:lang w:val="en-US"/>
    </w:rPr>
  </w:style>
  <w:style w:type="paragraph" w:styleId="CommentSubject">
    <w:name w:val="annotation subject"/>
    <w:basedOn w:val="CommentText"/>
    <w:next w:val="CommentText"/>
    <w:link w:val="CommentSubjectChar"/>
    <w:semiHidden/>
    <w:unhideWhenUsed/>
    <w:rsid w:val="008903F5"/>
    <w:rPr>
      <w:b/>
      <w:bCs/>
    </w:rPr>
  </w:style>
  <w:style w:type="character" w:customStyle="1" w:styleId="CommentSubjectChar">
    <w:name w:val="Comment Subject Char"/>
    <w:basedOn w:val="CommentTextChar"/>
    <w:link w:val="CommentSubject"/>
    <w:semiHidden/>
    <w:rsid w:val="008903F5"/>
    <w:rPr>
      <w:b/>
      <w:bCs/>
      <w:lang w:val="en-US"/>
    </w:rPr>
  </w:style>
  <w:style w:type="paragraph" w:styleId="Revision">
    <w:name w:val="Revision"/>
    <w:hidden/>
    <w:uiPriority w:val="71"/>
    <w:semiHidden/>
    <w:rsid w:val="00011AC6"/>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827446">
      <w:bodyDiv w:val="1"/>
      <w:marLeft w:val="0"/>
      <w:marRight w:val="0"/>
      <w:marTop w:val="0"/>
      <w:marBottom w:val="0"/>
      <w:divBdr>
        <w:top w:val="none" w:sz="0" w:space="0" w:color="auto"/>
        <w:left w:val="none" w:sz="0" w:space="0" w:color="auto"/>
        <w:bottom w:val="none" w:sz="0" w:space="0" w:color="auto"/>
        <w:right w:val="none" w:sz="0" w:space="0" w:color="auto"/>
      </w:divBdr>
    </w:div>
    <w:div w:id="904803558">
      <w:bodyDiv w:val="1"/>
      <w:marLeft w:val="0"/>
      <w:marRight w:val="0"/>
      <w:marTop w:val="0"/>
      <w:marBottom w:val="0"/>
      <w:divBdr>
        <w:top w:val="none" w:sz="0" w:space="0" w:color="auto"/>
        <w:left w:val="none" w:sz="0" w:space="0" w:color="auto"/>
        <w:bottom w:val="none" w:sz="0" w:space="0" w:color="auto"/>
        <w:right w:val="none" w:sz="0" w:space="0" w:color="auto"/>
      </w:divBdr>
    </w:div>
    <w:div w:id="1426609859">
      <w:bodyDiv w:val="1"/>
      <w:marLeft w:val="0"/>
      <w:marRight w:val="0"/>
      <w:marTop w:val="0"/>
      <w:marBottom w:val="0"/>
      <w:divBdr>
        <w:top w:val="none" w:sz="0" w:space="0" w:color="auto"/>
        <w:left w:val="none" w:sz="0" w:space="0" w:color="auto"/>
        <w:bottom w:val="none" w:sz="0" w:space="0" w:color="auto"/>
        <w:right w:val="none" w:sz="0" w:space="0" w:color="auto"/>
      </w:divBdr>
    </w:div>
    <w:div w:id="1679650912">
      <w:bodyDiv w:val="1"/>
      <w:marLeft w:val="0"/>
      <w:marRight w:val="0"/>
      <w:marTop w:val="0"/>
      <w:marBottom w:val="0"/>
      <w:divBdr>
        <w:top w:val="none" w:sz="0" w:space="0" w:color="auto"/>
        <w:left w:val="none" w:sz="0" w:space="0" w:color="auto"/>
        <w:bottom w:val="none" w:sz="0" w:space="0" w:color="auto"/>
        <w:right w:val="none" w:sz="0" w:space="0" w:color="auto"/>
      </w:divBdr>
    </w:div>
    <w:div w:id="2114785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Audience_0"><![CDATA[Practising physicians|b85bbb8a-5711-412d-b109-c2ccf77469e1;Residents|b5758983-5661-4b76-9fde-f11ba55d5f92;Retired physicians|a3443b6c-5d67-4d66-9a9f-c22d08924977;Students|ad9390ec-4236-4eab-b291-aa341eadfe81;Public|7f176410-9a88-42b2-b951-353b1603c7fe;Media|1295ac62-da71-413a-b93f-676ed6661e8f]]></LongProp>
  <LongProp xmlns="" name="Audience1"><![CDATA[1;#Practising physicians|b85bbb8a-5711-412d-b109-c2ccf77469e1;#2;#Residents|b5758983-5661-4b76-9fde-f11ba55d5f92;#3;#Retired physicians|a3443b6c-5d67-4d66-9a9f-c22d08924977;#4;#Students|ad9390ec-4236-4eab-b291-aa341eadfe81;#5;#Public|7f176410-9a88-42b2-b951-353b1603c7fe;#6;#Media|1295ac62-da71-413a-b93f-676ed6661e8f]]></LongProp>
  <LongProp xmlns="" name="TaxCatchAll"><![CDATA[6;#Media|1295ac62-da71-413a-b93f-676ed6661e8f;#5;#Public|7f176410-9a88-42b2-b951-353b1603c7fe;#4;#Students|ad9390ec-4236-4eab-b291-aa341eadfe81;#3;#Retired physicians|a3443b6c-5d67-4d66-9a9f-c22d08924977;#2;#Residents|b5758983-5661-4b76-9fde-f11ba55d5f92;#1;#Practising physicians|b85bbb8a-5711-412d-b109-c2ccf77469e1]]></LongProp>
</LongProperties>
</file>

<file path=customXml/item2.xml><?xml version="1.0" encoding="utf-8"?>
<ct:contentTypeSchema xmlns:ct="http://schemas.microsoft.com/office/2006/metadata/contentType" xmlns:ma="http://schemas.microsoft.com/office/2006/metadata/properties/metaAttributes" ct:_="" ma:_="" ma:contentTypeName="CMA Document" ma:contentTypeID="0x0101000276F67B0EEF3A4C89D81073F1DE647700E2FD033A82EF444D8E851BEE0829E32B" ma:contentTypeVersion="6" ma:contentTypeDescription="CMA Document" ma:contentTypeScope="" ma:versionID="0eae0f1adcb3ebfc7fbb02ed3236f0f4">
  <xsd:schema xmlns:xsd="http://www.w3.org/2001/XMLSchema" xmlns:xs="http://www.w3.org/2001/XMLSchema" xmlns:p="http://schemas.microsoft.com/office/2006/metadata/properties" xmlns:ns1="http://schemas.microsoft.com/sharepoint/v3" xmlns:ns2="2e7e0b9d-c695-4438-ab76-d63bfd5d9eb5" xmlns:ns3="http://schemas.microsoft.com/sharepoint/v3/fields" xmlns:ns4="http://schemas.microsoft.com/sharepoint.v3" targetNamespace="http://schemas.microsoft.com/office/2006/metadata/properties" ma:root="true" ma:fieldsID="84a014d3f91fcf580a3d1723115008c9" ns1:_="" ns2:_="" ns3:_="" ns4:_="">
    <xsd:import namespace="http://schemas.microsoft.com/sharepoint/v3"/>
    <xsd:import namespace="2e7e0b9d-c695-4438-ab76-d63bfd5d9eb5"/>
    <xsd:import namespace="http://schemas.microsoft.com/sharepoint/v3/fields"/>
    <xsd:import namespace="http://schemas.microsoft.com/sharepoint.v3"/>
    <xsd:element name="properties">
      <xsd:complexType>
        <xsd:sequence>
          <xsd:element name="documentManagement">
            <xsd:complexType>
              <xsd:all>
                <xsd:element ref="ns2:Audience_0" minOccurs="0"/>
                <xsd:element ref="ns2:TaxCatchAll" minOccurs="0"/>
                <xsd:element ref="ns2:TaxCatchAllLabel" minOccurs="0"/>
                <xsd:element ref="ns2:Geography_0" minOccurs="0"/>
                <xsd:element ref="ns2:Topic_0" minOccurs="0"/>
                <xsd:element ref="ns2:TypeOfContent_0" minOccurs="0"/>
                <xsd:element ref="ns2:Content_x0020_Lifecycle_x0020_Period" minOccurs="0"/>
                <xsd:element ref="ns2:Content_x0020_Refresh_x0020_Date" minOccurs="0"/>
                <xsd:element ref="ns2:Internal_x0020_Business_x0020_Owner" minOccurs="0"/>
                <xsd:element ref="ns1:Language" minOccurs="0"/>
                <xsd:element ref="ns2:Security" minOccurs="0"/>
                <xsd:element ref="ns3:_DCDateCreated" minOccurs="0"/>
                <xsd:element ref="ns3:_DCDateModified" minOccurs="0"/>
                <xsd:element ref="ns2:TaxKeywordTaxHTField" minOccurs="0"/>
                <xsd:element ref="ns4:CategoryDescription" minOccurs="0"/>
                <xsd:element ref="ns2:NonIndexed"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1" nillable="true" ma:displayName="Language" ma:default="English" ma:format="RadioButtons" ma:internalName="Language">
      <xsd:simpleType>
        <xsd:union memberTypes="dms:Text">
          <xsd:simpleType>
            <xsd:restriction base="dms:Choice">
              <xsd:enumeration value="English"/>
              <xsd:enumeration value="French"/>
              <xsd:enumeration value="Bilingual"/>
            </xsd:restriction>
          </xsd:simpleType>
        </xsd:union>
      </xsd:simpleType>
    </xsd:element>
    <xsd:element name="SeoRobotsNoIndex" ma:index="29" nillable="true" ma:displayName="Masquer dans les moteurs de recherche Internet"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7e0b9d-c695-4438-ab76-d63bfd5d9eb5" elementFormDefault="qualified">
    <xsd:import namespace="http://schemas.microsoft.com/office/2006/documentManagement/types"/>
    <xsd:import namespace="http://schemas.microsoft.com/office/infopath/2007/PartnerControls"/>
    <xsd:element name="Audience_0" ma:index="8" nillable="true" ma:taxonomy="true" ma:internalName="Audience_0" ma:taxonomyFieldName="Audience1" ma:displayName="Audience" ma:default="26;#Practising physicians|b85bbb8a-5711-412d-b109-c2ccf77469e1;#25;#Residents|b5758983-5661-4b76-9fde-f11ba55d5f92;#27;#Retired physicians|a3443b6c-5d67-4d66-9a9f-c22d08924977;#24;#Students|ad9390ec-4236-4eab-b291-aa341eadfe81;#29;#Public|7f176410-9a88-42b2-b951-353b1603c7fe;#28;#Media|1295ac62-da71-413a-b93f-676ed6661e8f" ma:fieldId="{ca3859eb-1c41-4a53-83ba-b08c9419f140}" ma:taxonomyMulti="true" ma:sspId="109c2e47-7829-4fc8-8ea8-6690529c1b32" ma:termSetId="4adca066-4b26-4bea-af5d-0332a5dbc62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b4416b-9df4-4e60-8820-0c1ae1278037}" ma:internalName="TaxCatchAll" ma:showField="CatchAllData" ma:web="a216ac91-9200-4873-ab50-919a547fd9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b4416b-9df4-4e60-8820-0c1ae1278037}" ma:internalName="TaxCatchAllLabel" ma:readOnly="true" ma:showField="CatchAllDataLabel" ma:web="a216ac91-9200-4873-ab50-919a547fd921">
      <xsd:complexType>
        <xsd:complexContent>
          <xsd:extension base="dms:MultiChoiceLookup">
            <xsd:sequence>
              <xsd:element name="Value" type="dms:Lookup" maxOccurs="unbounded" minOccurs="0" nillable="true"/>
            </xsd:sequence>
          </xsd:extension>
        </xsd:complexContent>
      </xsd:complexType>
    </xsd:element>
    <xsd:element name="Geography_0" ma:index="12" nillable="true" ma:taxonomy="true" ma:internalName="Geography_0" ma:taxonomyFieldName="Geography" ma:displayName="Geography" ma:default="" ma:fieldId="{32623550-e2b4-45de-99bf-32c9996bc808}" ma:taxonomyMulti="true" ma:sspId="109c2e47-7829-4fc8-8ea8-6690529c1b32" ma:termSetId="524a6091-f3fd-479c-aaa3-1bee10daf7ca" ma:anchorId="00000000-0000-0000-0000-000000000000" ma:open="false" ma:isKeyword="false">
      <xsd:complexType>
        <xsd:sequence>
          <xsd:element ref="pc:Terms" minOccurs="0" maxOccurs="1"/>
        </xsd:sequence>
      </xsd:complexType>
    </xsd:element>
    <xsd:element name="Topic_0" ma:index="14" nillable="true" ma:taxonomy="true" ma:internalName="Topic_0" ma:taxonomyFieldName="Topic" ma:displayName="Topic" ma:default="" ma:fieldId="{a9bb6862-df01-465f-b11a-49aa7b5034b3}" ma:taxonomyMulti="true" ma:sspId="109c2e47-7829-4fc8-8ea8-6690529c1b32" ma:termSetId="3f78b630-585c-41a9-99a5-eecedc0cf36a" ma:anchorId="00000000-0000-0000-0000-000000000000" ma:open="false" ma:isKeyword="false">
      <xsd:complexType>
        <xsd:sequence>
          <xsd:element ref="pc:Terms" minOccurs="0" maxOccurs="1"/>
        </xsd:sequence>
      </xsd:complexType>
    </xsd:element>
    <xsd:element name="TypeOfContent_0" ma:index="16" nillable="true" ma:taxonomy="true" ma:internalName="TypeOfContent_0" ma:taxonomyFieldName="TypeOfContent" ma:displayName="Type of Content" ma:default="" ma:fieldId="{63c5c6ec-7973-48b1-a4d6-3e71c58dec7d}" ma:taxonomyMulti="true" ma:sspId="109c2e47-7829-4fc8-8ea8-6690529c1b32" ma:termSetId="88aec06f-6da7-451c-aaca-d895279b43a1" ma:anchorId="00000000-0000-0000-0000-000000000000" ma:open="false" ma:isKeyword="false">
      <xsd:complexType>
        <xsd:sequence>
          <xsd:element ref="pc:Terms" minOccurs="0" maxOccurs="1"/>
        </xsd:sequence>
      </xsd:complexType>
    </xsd:element>
    <xsd:element name="Content_x0020_Lifecycle_x0020_Period" ma:index="18" nillable="true" ma:displayName="Content Lifecycle Period" ma:default="Annual" ma:format="Dropdown" ma:internalName="Content_x0020_Lifecycle_x0020_Period">
      <xsd:simpleType>
        <xsd:restriction base="dms:Choice">
          <xsd:enumeration value="Quarterly"/>
          <xsd:enumeration value="Bi-annual"/>
          <xsd:enumeration value="Annual"/>
        </xsd:restriction>
      </xsd:simpleType>
    </xsd:element>
    <xsd:element name="Content_x0020_Refresh_x0020_Date" ma:index="19" nillable="true" ma:displayName="Content Refresh Date" ma:default="[today]" ma:format="DateTime" ma:internalName="Content_x0020_Refresh_x0020_Date">
      <xsd:simpleType>
        <xsd:restriction base="dms:DateTime"/>
      </xsd:simpleType>
    </xsd:element>
    <xsd:element name="Internal_x0020_Business_x0020_Owner" ma:index="20" nillable="true" ma:displayName="Internal Business Owner" ma:list="UserInfo" ma:SharePointGroup="0" ma:internalName="Internal_x0020_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 ma:index="22" nillable="true" ma:displayName="Security" ma:default="Public" ma:format="Dropdown" ma:internalName="Security">
      <xsd:simpleType>
        <xsd:restriction base="dms:Choice">
          <xsd:enumeration value="Public"/>
          <xsd:enumeration value="CMA Member Gated"/>
        </xsd:restriction>
      </xsd:simpleType>
    </xsd:element>
    <xsd:element name="TaxKeywordTaxHTField" ma:index="25" nillable="true" ma:taxonomy="true" ma:internalName="TaxKeywordTaxHTField" ma:taxonomyFieldName="TaxKeyword" ma:displayName="Enterprise Keywords" ma:readOnly="false" ma:fieldId="{23f27201-bee3-471e-b2e7-b64fd8b7ca38}" ma:taxonomyMulti="true" ma:sspId="109c2e47-7829-4fc8-8ea8-6690529c1b32" ma:termSetId="00000000-0000-0000-0000-000000000000" ma:anchorId="00000000-0000-0000-0000-000000000000" ma:open="true" ma:isKeyword="true">
      <xsd:complexType>
        <xsd:sequence>
          <xsd:element ref="pc:Terms" minOccurs="0" maxOccurs="1"/>
        </xsd:sequence>
      </xsd:complexType>
    </xsd:element>
    <xsd:element name="NonIndexed" ma:index="28" nillable="true" ma:displayName="NonIndexed" ma:default="0" ma:internalName="NonIndex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3" nillable="true" ma:displayName="Date Created" ma:default="[today]" ma:description="The date on which this resource was created" ma:format="DateTime" ma:internalName="_DCDateCreated">
      <xsd:simpleType>
        <xsd:restriction base="dms:DateTime"/>
      </xsd:simpleType>
    </xsd:element>
    <xsd:element name="_DCDateModified" ma:index="24" nillable="true" ma:displayName="Date Modified" ma:default="[today]"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6C683-574C-4157-878C-7EA73BCE03CC}">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E2B9B67-066A-4DF9-9204-16D85E35F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7e0b9d-c695-4438-ab76-d63bfd5d9eb5"/>
    <ds:schemaRef ds:uri="http://schemas.microsoft.com/sharepoint/v3/field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A51F4-C324-4DEA-A99D-07BA8574FEFD}">
  <ds:schemaRefs>
    <ds:schemaRef ds:uri="http://schemas.openxmlformats.org/officeDocument/2006/bibliography"/>
  </ds:schemaRefs>
</ds:datastoreItem>
</file>

<file path=customXml/itemProps4.xml><?xml version="1.0" encoding="utf-8"?>
<ds:datastoreItem xmlns:ds="http://schemas.openxmlformats.org/officeDocument/2006/customXml" ds:itemID="{CC85EF36-3F52-4A88-A47A-CA18594C9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1627</Words>
  <Characters>9836</Characters>
  <Application>Microsoft Office Word</Application>
  <DocSecurity>0</DocSecurity>
  <Lines>405</Lines>
  <Paragraphs>129</Paragraphs>
  <ScaleCrop>false</ScaleCrop>
  <HeadingPairs>
    <vt:vector size="2" baseType="variant">
      <vt:variant>
        <vt:lpstr>Title</vt:lpstr>
      </vt:variant>
      <vt:variant>
        <vt:i4>1</vt:i4>
      </vt:variant>
    </vt:vector>
  </HeadingPairs>
  <TitlesOfParts>
    <vt:vector size="1" baseType="lpstr">
      <vt:lpstr>LEADERS FOR LIFE – OVERVIEW</vt:lpstr>
    </vt:vector>
  </TitlesOfParts>
  <Company>MD Management Ltd.</Company>
  <LinksUpToDate>false</LinksUpToDate>
  <CharactersWithSpaces>11380</CharactersWithSpaces>
  <SharedDoc>false</SharedDoc>
  <HLinks>
    <vt:vector size="30" baseType="variant">
      <vt:variant>
        <vt:i4>3473422</vt:i4>
      </vt:variant>
      <vt:variant>
        <vt:i4>12</vt:i4>
      </vt:variant>
      <vt:variant>
        <vt:i4>0</vt:i4>
      </vt:variant>
      <vt:variant>
        <vt:i4>5</vt:i4>
      </vt:variant>
      <vt:variant>
        <vt:lpwstr>mailto:deirdre@physicianleaders.ca</vt:lpwstr>
      </vt:variant>
      <vt:variant>
        <vt:lpwstr/>
      </vt:variant>
      <vt:variant>
        <vt:i4>6488161</vt:i4>
      </vt:variant>
      <vt:variant>
        <vt:i4>9</vt:i4>
      </vt:variant>
      <vt:variant>
        <vt:i4>0</vt:i4>
      </vt:variant>
      <vt:variant>
        <vt:i4>5</vt:i4>
      </vt:variant>
      <vt:variant>
        <vt:lpwstr>http://www.cma.ca/ccpe</vt:lpwstr>
      </vt:variant>
      <vt:variant>
        <vt:lpwstr/>
      </vt:variant>
      <vt:variant>
        <vt:i4>6488161</vt:i4>
      </vt:variant>
      <vt:variant>
        <vt:i4>6</vt:i4>
      </vt:variant>
      <vt:variant>
        <vt:i4>0</vt:i4>
      </vt:variant>
      <vt:variant>
        <vt:i4>5</vt:i4>
      </vt:variant>
      <vt:variant>
        <vt:lpwstr>http://www.cma.ca/ccpe</vt:lpwstr>
      </vt:variant>
      <vt:variant>
        <vt:lpwstr/>
      </vt:variant>
      <vt:variant>
        <vt:i4>3473422</vt:i4>
      </vt:variant>
      <vt:variant>
        <vt:i4>3</vt:i4>
      </vt:variant>
      <vt:variant>
        <vt:i4>0</vt:i4>
      </vt:variant>
      <vt:variant>
        <vt:i4>5</vt:i4>
      </vt:variant>
      <vt:variant>
        <vt:lpwstr>mailto:deirdre@physicianleaders.ca</vt:lpwstr>
      </vt:variant>
      <vt:variant>
        <vt:lpwstr/>
      </vt:variant>
      <vt:variant>
        <vt:i4>3145802</vt:i4>
      </vt:variant>
      <vt:variant>
        <vt:i4>0</vt:i4>
      </vt:variant>
      <vt:variant>
        <vt:i4>0</vt:i4>
      </vt:variant>
      <vt:variant>
        <vt:i4>5</vt:i4>
      </vt:variant>
      <vt:variant>
        <vt:lpwstr>http://leads.in1touch.org/site/framework?nav=02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 FOR LIFE – OVERVIEW</dc:title>
  <dc:creator>militc</dc:creator>
  <cp:lastModifiedBy>Deirdre McKennirey</cp:lastModifiedBy>
  <cp:revision>3</cp:revision>
  <cp:lastPrinted>2019-08-07T16:29:00Z</cp:lastPrinted>
  <dcterms:created xsi:type="dcterms:W3CDTF">2026-03-18T18:49:00Z</dcterms:created>
  <dcterms:modified xsi:type="dcterms:W3CDTF">2026-03-18T18:51:00Z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_0">
    <vt:lpwstr>Practising physicians|b85bbb8a-5711-412d-b109-c2ccf77469e1;Residents|b5758983-5661-4b76-9fde-f11ba55d5f92;Retired physicians|a3443b6c-5d67-4d66-9a9f-c22d08924977;Students|ad9390ec-4236-4eab-b291-aa341eadfe81;Public|7f176410-9a88-42b2-b951-353b1603c7fe;Med</vt:lpwstr>
  </property>
  <property fmtid="{D5CDD505-2E9C-101B-9397-08002B2CF9AE}" pid="3" name="TaxCatchAll">
    <vt:lpwstr>6;#Media|1295ac62-da71-413a-b93f-676ed6661e8f;#5;#Public|7f176410-9a88-42b2-b951-353b1603c7fe;#4;#Students|ad9390ec-4236-4eab-b291-aa341eadfe81;#3;#Retired physicians|a3443b6c-5d67-4d66-9a9f-c22d08924977;#2;#Residents|b5758983-5661-4b76-9fde-f11ba55d5f92;</vt:lpwstr>
  </property>
  <property fmtid="{D5CDD505-2E9C-101B-9397-08002B2CF9AE}" pid="4" name="Topic_0">
    <vt:lpwstr/>
  </property>
  <property fmtid="{D5CDD505-2E9C-101B-9397-08002B2CF9AE}" pid="5" name="Content Lifecycle Period">
    <vt:lpwstr>Annual</vt:lpwstr>
  </property>
  <property fmtid="{D5CDD505-2E9C-101B-9397-08002B2CF9AE}" pid="6" name="TaxKeywordTaxHTField">
    <vt:lpwstr/>
  </property>
  <property fmtid="{D5CDD505-2E9C-101B-9397-08002B2CF9AE}" pid="7" name="Content Refresh Date">
    <vt:lpwstr>2014-07-10T11:26:00Z</vt:lpwstr>
  </property>
  <property fmtid="{D5CDD505-2E9C-101B-9397-08002B2CF9AE}" pid="8" name="Audience1">
    <vt:lpwstr>1;#Practising physicians|b85bbb8a-5711-412d-b109-c2ccf77469e1;#2;#Residents|b5758983-5661-4b76-9fde-f11ba55d5f92;#3;#Retired physicians|a3443b6c-5d67-4d66-9a9f-c22d08924977;#4;#Students|ad9390ec-4236-4eab-b291-aa341eadfe81;#5;#Public|7f176410-9a88-42b2-b9</vt:lpwstr>
  </property>
  <property fmtid="{D5CDD505-2E9C-101B-9397-08002B2CF9AE}" pid="9" name="Geography_0">
    <vt:lpwstr/>
  </property>
  <property fmtid="{D5CDD505-2E9C-101B-9397-08002B2CF9AE}" pid="10" name="TypeOfContent_0">
    <vt:lpwstr/>
  </property>
  <property fmtid="{D5CDD505-2E9C-101B-9397-08002B2CF9AE}" pid="11" name="TypeOfContent">
    <vt:lpwstr/>
  </property>
  <property fmtid="{D5CDD505-2E9C-101B-9397-08002B2CF9AE}" pid="12" name="_DCDateCreated">
    <vt:lpwstr>2014-07-10T11:26:00Z</vt:lpwstr>
  </property>
  <property fmtid="{D5CDD505-2E9C-101B-9397-08002B2CF9AE}" pid="13" name="TaxKeyword">
    <vt:lpwstr/>
  </property>
  <property fmtid="{D5CDD505-2E9C-101B-9397-08002B2CF9AE}" pid="14" name="CategoryDescription">
    <vt:lpwstr/>
  </property>
  <property fmtid="{D5CDD505-2E9C-101B-9397-08002B2CF9AE}" pid="15" name="Geography">
    <vt:lpwstr/>
  </property>
  <property fmtid="{D5CDD505-2E9C-101B-9397-08002B2CF9AE}" pid="16" name="Topic">
    <vt:lpwstr/>
  </property>
  <property fmtid="{D5CDD505-2E9C-101B-9397-08002B2CF9AE}" pid="17" name="Language">
    <vt:lpwstr>English</vt:lpwstr>
  </property>
  <property fmtid="{D5CDD505-2E9C-101B-9397-08002B2CF9AE}" pid="18" name="Security">
    <vt:lpwstr>Public</vt:lpwstr>
  </property>
  <property fmtid="{D5CDD505-2E9C-101B-9397-08002B2CF9AE}" pid="19" name="_DCDateModified">
    <vt:lpwstr>2014-07-10T11:26:00Z</vt:lpwstr>
  </property>
  <property fmtid="{D5CDD505-2E9C-101B-9397-08002B2CF9AE}" pid="20" name="xd_Signature">
    <vt:lpwstr/>
  </property>
  <property fmtid="{D5CDD505-2E9C-101B-9397-08002B2CF9AE}" pid="21" name="display_urn:schemas-microsoft-com:office:office#Editor">
    <vt:lpwstr>Wallis, Tracy</vt:lpwstr>
  </property>
  <property fmtid="{D5CDD505-2E9C-101B-9397-08002B2CF9AE}" pid="22" name="Order">
    <vt:lpwstr>381800.000000000</vt:lpwstr>
  </property>
  <property fmtid="{D5CDD505-2E9C-101B-9397-08002B2CF9AE}" pid="23" name="TemplateUrl">
    <vt:lpwstr/>
  </property>
  <property fmtid="{D5CDD505-2E9C-101B-9397-08002B2CF9AE}" pid="24" name="xd_ProgID">
    <vt:lpwstr/>
  </property>
  <property fmtid="{D5CDD505-2E9C-101B-9397-08002B2CF9AE}" pid="25" name="display_urn:schemas-microsoft-com:office:office#Author">
    <vt:lpwstr>Wallis, Tracy</vt:lpwstr>
  </property>
  <property fmtid="{D5CDD505-2E9C-101B-9397-08002B2CF9AE}" pid="26" name="NonIndexed">
    <vt:lpwstr>0</vt:lpwstr>
  </property>
  <property fmtid="{D5CDD505-2E9C-101B-9397-08002B2CF9AE}" pid="27" name="_SourceUrl">
    <vt:lpwstr/>
  </property>
  <property fmtid="{D5CDD505-2E9C-101B-9397-08002B2CF9AE}" pid="28" name="_SharedFileIndex">
    <vt:lpwstr/>
  </property>
  <property fmtid="{D5CDD505-2E9C-101B-9397-08002B2CF9AE}" pid="29" name="RobotsNoIndex">
    <vt:lpwstr>0</vt:lpwstr>
  </property>
  <property fmtid="{D5CDD505-2E9C-101B-9397-08002B2CF9AE}" pid="30" name="Internal Business Owner">
    <vt:lpwstr/>
  </property>
</Properties>
</file>